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8C5AF" w14:textId="77777777" w:rsidR="002F46C7" w:rsidRDefault="00A85625" w:rsidP="00A85625">
      <w:pPr>
        <w:ind w:left="0" w:right="-24" w:firstLine="0"/>
        <w:rPr>
          <w:rFonts w:eastAsia="Calibri"/>
          <w:b/>
          <w:bCs/>
          <w:color w:val="auto"/>
          <w:sz w:val="28"/>
          <w:szCs w:val="28"/>
          <w:lang w:eastAsia="en-US"/>
        </w:rPr>
      </w:pPr>
      <w:r w:rsidRPr="006B1819">
        <w:rPr>
          <w:noProof/>
        </w:rPr>
        <w:drawing>
          <wp:anchor distT="0" distB="0" distL="114300" distR="114300" simplePos="0" relativeHeight="251714560" behindDoc="1" locked="0" layoutInCell="1" allowOverlap="1" wp14:anchorId="2F611587" wp14:editId="47F6BE3B">
            <wp:simplePos x="0" y="0"/>
            <wp:positionH relativeFrom="column">
              <wp:posOffset>5333365</wp:posOffset>
            </wp:positionH>
            <wp:positionV relativeFrom="paragraph">
              <wp:posOffset>0</wp:posOffset>
            </wp:positionV>
            <wp:extent cx="1320165" cy="819150"/>
            <wp:effectExtent l="0" t="0" r="0" b="0"/>
            <wp:wrapTight wrapText="bothSides">
              <wp:wrapPolygon edited="0">
                <wp:start x="0" y="0"/>
                <wp:lineTo x="0" y="21098"/>
                <wp:lineTo x="21195" y="21098"/>
                <wp:lineTo x="21195" y="0"/>
                <wp:lineTo x="0" y="0"/>
              </wp:wrapPolygon>
            </wp:wrapTight>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9645" r="10660"/>
                    <a:stretch>
                      <a:fillRect/>
                    </a:stretch>
                  </pic:blipFill>
                  <pic:spPr bwMode="auto">
                    <a:xfrm>
                      <a:off x="0" y="0"/>
                      <a:ext cx="132016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FA649" w14:textId="158B69DB" w:rsidR="006C2D91" w:rsidRPr="009D6F12" w:rsidRDefault="006C2D91" w:rsidP="00A85625">
      <w:pPr>
        <w:ind w:left="0" w:right="-24" w:firstLine="0"/>
        <w:rPr>
          <w:b/>
          <w:bCs/>
          <w:sz w:val="28"/>
          <w:szCs w:val="28"/>
        </w:rPr>
      </w:pPr>
      <w:r w:rsidRPr="001A0510">
        <w:rPr>
          <w:rFonts w:eastAsia="Calibri"/>
          <w:b/>
          <w:bCs/>
          <w:color w:val="auto"/>
          <w:sz w:val="28"/>
          <w:szCs w:val="28"/>
          <w:lang w:eastAsia="en-US"/>
        </w:rPr>
        <w:t>Risk</w:t>
      </w:r>
      <w:r w:rsidRPr="009D6F12">
        <w:rPr>
          <w:b/>
          <w:bCs/>
          <w:sz w:val="28"/>
          <w:szCs w:val="28"/>
        </w:rPr>
        <w:t xml:space="preserve"> Assessment for Bed Base/Mattress in Seclusion </w:t>
      </w:r>
    </w:p>
    <w:p w14:paraId="731ABF14" w14:textId="79115047" w:rsidR="001A0510" w:rsidRDefault="006C2D91" w:rsidP="001A0510">
      <w:pPr>
        <w:ind w:left="0" w:right="-24" w:firstLine="0"/>
      </w:pPr>
      <w:r w:rsidRPr="006B1819">
        <w:t xml:space="preserve">Guidance and record keeping for inpatient </w:t>
      </w:r>
      <w:r w:rsidR="00683523" w:rsidRPr="006B1819">
        <w:t>staff: -</w:t>
      </w:r>
      <w:r>
        <w:t xml:space="preserve"> </w:t>
      </w:r>
    </w:p>
    <w:p w14:paraId="704421E8" w14:textId="77777777" w:rsidR="001A0510" w:rsidRDefault="001A0510" w:rsidP="001A0510">
      <w:pPr>
        <w:ind w:left="0" w:right="-24" w:firstLine="0"/>
      </w:pPr>
    </w:p>
    <w:p w14:paraId="13D05B6E" w14:textId="6421659D" w:rsidR="006C2D91" w:rsidRPr="006B1819" w:rsidRDefault="006C2D91" w:rsidP="001A0510">
      <w:pPr>
        <w:ind w:left="0" w:right="-24" w:firstLine="0"/>
      </w:pPr>
      <w:r w:rsidRPr="006B1819">
        <w:t xml:space="preserve">All mattresses in seclusion suites and in bedrooms are to Crib 7 specification. This meets the necessary fire requirements whilst maintaining some of the potential pressure relief requirements. </w:t>
      </w:r>
    </w:p>
    <w:p w14:paraId="21757A5A" w14:textId="77777777" w:rsidR="001A0510" w:rsidRDefault="001A0510" w:rsidP="001A0510">
      <w:pPr>
        <w:ind w:left="0" w:right="-24" w:firstLine="0"/>
      </w:pPr>
    </w:p>
    <w:p w14:paraId="3B504B1A" w14:textId="00D5B460" w:rsidR="006C2D91" w:rsidRPr="006B1819" w:rsidRDefault="006C2D91" w:rsidP="001A0510">
      <w:pPr>
        <w:ind w:left="0" w:right="-24" w:firstLine="0"/>
      </w:pPr>
      <w:r w:rsidRPr="006B1819">
        <w:t>As outlined in the Trust’s Use of Seclusion Policy and the criteria identified within the Mental Health Code of Practice [Chapter 26.109], all seclusion rooms should have limited furnishings which should include a bed, pillow, mattress, and blanket or covering. This is to support comfort and aid sleep of the service user in the room.</w:t>
      </w:r>
    </w:p>
    <w:p w14:paraId="618C1B0A" w14:textId="77777777" w:rsidR="001A0510" w:rsidRDefault="001A0510" w:rsidP="001A0510">
      <w:pPr>
        <w:ind w:right="-24" w:firstLine="0"/>
      </w:pPr>
    </w:p>
    <w:p w14:paraId="125DEA82" w14:textId="0CDE985A" w:rsidR="006C2D91" w:rsidRDefault="006C2D91" w:rsidP="001A0510">
      <w:pPr>
        <w:ind w:left="0" w:right="-24" w:firstLine="0"/>
      </w:pPr>
      <w:r w:rsidRPr="006B1819">
        <w:t>As standard, all seclusion suites will come with a thick bed base/mattress, as shown in Figure 1:</w:t>
      </w:r>
    </w:p>
    <w:p w14:paraId="52876CD1" w14:textId="77777777" w:rsidR="001A0510" w:rsidRPr="006B1819" w:rsidRDefault="001A0510" w:rsidP="001A0510">
      <w:pPr>
        <w:ind w:left="0" w:right="-24" w:firstLine="0"/>
      </w:pPr>
    </w:p>
    <w:p w14:paraId="37FA2A56" w14:textId="254FA9B2" w:rsidR="006C2D91" w:rsidRPr="006B1819" w:rsidRDefault="006C2D91" w:rsidP="001A0510">
      <w:pPr>
        <w:pStyle w:val="Caption"/>
        <w:keepNext/>
        <w:ind w:right="-24"/>
        <w:rPr>
          <w:rFonts w:ascii="Arial" w:hAnsi="Arial" w:cs="Arial"/>
        </w:rPr>
      </w:pPr>
      <w:r w:rsidRPr="006B1819">
        <w:rPr>
          <w:rFonts w:ascii="Arial" w:hAnsi="Arial" w:cs="Arial"/>
        </w:rPr>
        <w:t xml:space="preserve">Figure </w:t>
      </w:r>
      <w:r w:rsidRPr="006B1819">
        <w:rPr>
          <w:rFonts w:ascii="Arial" w:hAnsi="Arial" w:cs="Arial"/>
        </w:rPr>
        <w:fldChar w:fldCharType="begin"/>
      </w:r>
      <w:r w:rsidRPr="006B1819">
        <w:rPr>
          <w:rFonts w:ascii="Arial" w:hAnsi="Arial" w:cs="Arial"/>
        </w:rPr>
        <w:instrText xml:space="preserve"> SEQ Figure \* ARABIC </w:instrText>
      </w:r>
      <w:r w:rsidRPr="006B1819">
        <w:rPr>
          <w:rFonts w:ascii="Arial" w:hAnsi="Arial" w:cs="Arial"/>
        </w:rPr>
        <w:fldChar w:fldCharType="separate"/>
      </w:r>
      <w:r w:rsidR="00E25CB6">
        <w:rPr>
          <w:rFonts w:ascii="Arial" w:hAnsi="Arial" w:cs="Arial"/>
          <w:noProof/>
        </w:rPr>
        <w:t>1</w:t>
      </w:r>
      <w:r w:rsidRPr="006B1819">
        <w:rPr>
          <w:rFonts w:ascii="Arial" w:hAnsi="Arial" w:cs="Arial"/>
        </w:rPr>
        <w:fldChar w:fldCharType="end"/>
      </w:r>
      <w:r w:rsidRPr="006B1819">
        <w:rPr>
          <w:rFonts w:ascii="Arial" w:hAnsi="Arial" w:cs="Arial"/>
        </w:rPr>
        <w:t>: Standard Seclusion Suite Bed Base/Mattress</w:t>
      </w:r>
    </w:p>
    <w:p w14:paraId="1336E60F" w14:textId="25FB637D" w:rsidR="006C2D91" w:rsidRPr="006B1819" w:rsidRDefault="006C2D91" w:rsidP="001A0510">
      <w:pPr>
        <w:keepNext/>
        <w:ind w:left="0" w:right="-24" w:firstLine="0"/>
      </w:pPr>
      <w:r w:rsidRPr="006B1819">
        <w:rPr>
          <w:noProof/>
        </w:rPr>
        <w:drawing>
          <wp:inline distT="0" distB="0" distL="0" distR="0" wp14:anchorId="53660FF3" wp14:editId="6A5CFEED">
            <wp:extent cx="3290945" cy="1116000"/>
            <wp:effectExtent l="0" t="0" r="5080" b="8255"/>
            <wp:docPr id="20" name="Picture 20" descr="A picture containing indoor, floor, bed, sof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ndoor, floor, bed, sofa&#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0945" cy="1116000"/>
                    </a:xfrm>
                    <a:prstGeom prst="rect">
                      <a:avLst/>
                    </a:prstGeom>
                    <a:noFill/>
                    <a:ln>
                      <a:noFill/>
                    </a:ln>
                  </pic:spPr>
                </pic:pic>
              </a:graphicData>
            </a:graphic>
          </wp:inline>
        </w:drawing>
      </w:r>
    </w:p>
    <w:p w14:paraId="58874FBD" w14:textId="77777777" w:rsidR="001A0510" w:rsidRDefault="001A0510" w:rsidP="001A0510">
      <w:pPr>
        <w:ind w:left="0" w:right="-24" w:firstLine="0"/>
      </w:pPr>
    </w:p>
    <w:p w14:paraId="63EF78A4" w14:textId="56A023B9" w:rsidR="001A0510" w:rsidRDefault="006C2D91" w:rsidP="001A0510">
      <w:pPr>
        <w:ind w:left="0" w:right="-24" w:firstLine="0"/>
      </w:pPr>
      <w:r w:rsidRPr="006B1819">
        <w:t xml:space="preserve">All seclusion rooms will have the bed base/mattress readily available in the room for use at the point of entering seclusion unless a recorded risk assessment has indicated this is not safe and a floor type mattress needs to be used. It is expected this will be in exceptional circumstances. The floor type mattress, in this event, would be the service </w:t>
      </w:r>
      <w:proofErr w:type="gramStart"/>
      <w:r w:rsidRPr="006B1819">
        <w:t>users</w:t>
      </w:r>
      <w:proofErr w:type="gramEnd"/>
      <w:r w:rsidRPr="006B1819">
        <w:t xml:space="preserve"> mattress from their bedroom.</w:t>
      </w:r>
    </w:p>
    <w:p w14:paraId="3C24857F" w14:textId="306669A4" w:rsidR="006C2D91" w:rsidRPr="006B1819" w:rsidRDefault="006C2D91" w:rsidP="001A0510">
      <w:pPr>
        <w:ind w:left="0" w:right="-24" w:firstLine="0"/>
      </w:pPr>
      <w:r w:rsidRPr="006B1819">
        <w:t xml:space="preserve"> </w:t>
      </w:r>
    </w:p>
    <w:p w14:paraId="60222DE1" w14:textId="74F41107" w:rsidR="006C2D91" w:rsidRDefault="006C2D91" w:rsidP="001A0510">
      <w:pPr>
        <w:ind w:left="0" w:right="-24" w:firstLine="0"/>
      </w:pPr>
      <w:r w:rsidRPr="006B1819">
        <w:t>If during seclusion the bed base/mattress becomes a risk, this can be replaced by the standard bedroom mattress from the service user’s bedroom. This again should only be in exceptional circumstances and be supported by a recorded risk assessment.  If a floor type mattress (one from own bed, see Figure 2) is used then this should be reviewed at every review schedule to consider if the bed base one can be re-introduced.</w:t>
      </w:r>
    </w:p>
    <w:p w14:paraId="523E377F" w14:textId="77777777" w:rsidR="001A0510" w:rsidRPr="006B1819" w:rsidRDefault="001A0510" w:rsidP="001A0510">
      <w:pPr>
        <w:ind w:left="0" w:right="-24" w:firstLine="0"/>
      </w:pPr>
    </w:p>
    <w:p w14:paraId="1A46FB4A" w14:textId="51E75743" w:rsidR="006C2D91" w:rsidRDefault="006C2D91" w:rsidP="001A0510">
      <w:pPr>
        <w:ind w:left="0" w:right="-24" w:firstLine="0"/>
      </w:pPr>
      <w:r w:rsidRPr="006B1819">
        <w:t>Where both the bed base/mattress and/or the service user individual bedroom mattress are assessed as a risk then an alternative will need to be discussed with the matron or relevant other out of hours to establish a further alternative.</w:t>
      </w:r>
    </w:p>
    <w:p w14:paraId="330B985B" w14:textId="77777777" w:rsidR="001A0510" w:rsidRPr="006B1819" w:rsidRDefault="001A0510" w:rsidP="001A0510">
      <w:pPr>
        <w:ind w:left="0" w:right="-24" w:firstLine="0"/>
      </w:pPr>
    </w:p>
    <w:p w14:paraId="30230499" w14:textId="5EE0ADED" w:rsidR="006C2D91" w:rsidRDefault="006C2D91" w:rsidP="001A0510">
      <w:pPr>
        <w:ind w:left="0" w:right="-24" w:firstLine="0"/>
      </w:pPr>
      <w:r w:rsidRPr="006B1819">
        <w:t>It is imperative that service users are as comfortable as possible whilst in seclusion and that any alternative from the bed base/mattress is clearly risk assessed</w:t>
      </w:r>
    </w:p>
    <w:p w14:paraId="6C7D5940" w14:textId="77777777" w:rsidR="001A0510" w:rsidRDefault="001A0510" w:rsidP="001A0510">
      <w:pPr>
        <w:ind w:left="0" w:right="-24" w:firstLine="0"/>
      </w:pPr>
    </w:p>
    <w:p w14:paraId="4A743CB2" w14:textId="77777777" w:rsidR="006C2D91" w:rsidRPr="009D6F12" w:rsidRDefault="006C2D91" w:rsidP="001A0510">
      <w:pPr>
        <w:ind w:left="0" w:right="-24" w:firstLine="0"/>
        <w:rPr>
          <w:b/>
          <w:bCs/>
        </w:rPr>
      </w:pPr>
      <w:r w:rsidRPr="009D6F12">
        <w:rPr>
          <w:b/>
          <w:bCs/>
        </w:rPr>
        <w:t xml:space="preserve">Figure </w:t>
      </w:r>
      <w:proofErr w:type="gramStart"/>
      <w:r w:rsidRPr="009D6F12">
        <w:rPr>
          <w:b/>
          <w:bCs/>
        </w:rPr>
        <w:t>2 :</w:t>
      </w:r>
      <w:proofErr w:type="gramEnd"/>
      <w:r w:rsidRPr="009D6F12">
        <w:rPr>
          <w:b/>
          <w:bCs/>
        </w:rPr>
        <w:t xml:space="preserve"> Standard Bedroom Mattress</w:t>
      </w:r>
    </w:p>
    <w:p w14:paraId="68494DB5" w14:textId="7CD51DB3" w:rsidR="006C2D91" w:rsidRPr="006B1819" w:rsidRDefault="006C2D91" w:rsidP="00B352F0">
      <w:pPr>
        <w:keepNext/>
        <w:ind w:left="0" w:right="-24" w:firstLine="0"/>
      </w:pPr>
      <w:r w:rsidRPr="006B1819">
        <w:rPr>
          <w:noProof/>
        </w:rPr>
        <w:drawing>
          <wp:inline distT="0" distB="0" distL="0" distR="0" wp14:anchorId="0D7ECD60" wp14:editId="3D998828">
            <wp:extent cx="3247855" cy="1116000"/>
            <wp:effectExtent l="0" t="0" r="0" b="8255"/>
            <wp:docPr id="19" name="Picture 19" descr="A picture contain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blu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7855" cy="1116000"/>
                    </a:xfrm>
                    <a:prstGeom prst="rect">
                      <a:avLst/>
                    </a:prstGeom>
                    <a:noFill/>
                    <a:ln>
                      <a:noFill/>
                    </a:ln>
                  </pic:spPr>
                </pic:pic>
              </a:graphicData>
            </a:graphic>
          </wp:inline>
        </w:drawing>
      </w:r>
    </w:p>
    <w:p w14:paraId="5F36F8CF" w14:textId="77777777" w:rsidR="006C2D91" w:rsidRPr="006B1819" w:rsidRDefault="006C2D91" w:rsidP="001A0510">
      <w:pPr>
        <w:pStyle w:val="Caption"/>
        <w:ind w:right="-24"/>
        <w:rPr>
          <w:rFonts w:ascii="Arial" w:hAnsi="Arial" w:cs="Arial"/>
          <w:sz w:val="22"/>
          <w:szCs w:val="22"/>
        </w:rPr>
      </w:pPr>
    </w:p>
    <w:p w14:paraId="71F21500" w14:textId="77777777" w:rsidR="00C57E5D" w:rsidRDefault="00C57E5D" w:rsidP="00B352F0">
      <w:pPr>
        <w:ind w:left="0" w:right="-24" w:firstLine="0"/>
        <w:rPr>
          <w:b/>
          <w:bCs/>
        </w:rPr>
      </w:pPr>
    </w:p>
    <w:p w14:paraId="5AF41828" w14:textId="0F88109D" w:rsidR="006C2D91" w:rsidRPr="006B1819" w:rsidRDefault="006C2D91" w:rsidP="00B352F0">
      <w:pPr>
        <w:ind w:left="0" w:right="-24" w:firstLine="0"/>
        <w:rPr>
          <w:b/>
          <w:bCs/>
        </w:rPr>
      </w:pPr>
      <w:r w:rsidRPr="006B1819">
        <w:rPr>
          <w:b/>
          <w:bCs/>
        </w:rPr>
        <w:lastRenderedPageBreak/>
        <w:t>Risk assessment</w:t>
      </w:r>
      <w:r>
        <w:rPr>
          <w:b/>
          <w:bCs/>
        </w:rPr>
        <w:t xml:space="preserve"> – THIS IS A WORKED EXAMPLE</w:t>
      </w:r>
    </w:p>
    <w:p w14:paraId="2D1B8AD6" w14:textId="77777777" w:rsidR="00E1435B" w:rsidRDefault="00E1435B" w:rsidP="00B352F0">
      <w:pPr>
        <w:ind w:left="0" w:right="-24" w:firstLine="0"/>
      </w:pPr>
    </w:p>
    <w:p w14:paraId="614F9324" w14:textId="02CDD2C5" w:rsidR="006C2D91" w:rsidRDefault="006C2D91" w:rsidP="00B352F0">
      <w:pPr>
        <w:ind w:left="0" w:right="-24" w:firstLine="0"/>
      </w:pPr>
      <w:r w:rsidRPr="006B1819">
        <w:t xml:space="preserve">To be added to service user record </w:t>
      </w:r>
    </w:p>
    <w:p w14:paraId="7D7168C9" w14:textId="77777777" w:rsidR="00E1435B" w:rsidRPr="006B1819" w:rsidRDefault="00E1435B" w:rsidP="00B352F0">
      <w:pPr>
        <w:ind w:left="0" w:right="-24" w:firstLine="0"/>
      </w:pPr>
    </w:p>
    <w:p w14:paraId="44CCB966" w14:textId="77777777" w:rsidR="006C2D91" w:rsidRPr="006B1819" w:rsidRDefault="006C2D91" w:rsidP="00B352F0">
      <w:pPr>
        <w:pBdr>
          <w:top w:val="single" w:sz="4" w:space="1" w:color="auto"/>
          <w:left w:val="single" w:sz="4" w:space="4" w:color="auto"/>
          <w:bottom w:val="single" w:sz="4" w:space="25" w:color="auto"/>
          <w:right w:val="single" w:sz="4" w:space="4" w:color="auto"/>
        </w:pBdr>
        <w:ind w:left="0" w:right="-24" w:firstLine="0"/>
        <w:rPr>
          <w:b/>
          <w:bCs/>
        </w:rPr>
      </w:pPr>
      <w:r w:rsidRPr="006B1819">
        <w:rPr>
          <w:b/>
          <w:bCs/>
        </w:rPr>
        <w:t xml:space="preserve">Date and time of assessment:  </w:t>
      </w:r>
    </w:p>
    <w:p w14:paraId="7CF1586A" w14:textId="77777777" w:rsidR="006C2D91" w:rsidRPr="006B1819" w:rsidRDefault="006C2D91" w:rsidP="00B352F0">
      <w:pPr>
        <w:pBdr>
          <w:top w:val="single" w:sz="4" w:space="1" w:color="auto"/>
          <w:left w:val="single" w:sz="4" w:space="4" w:color="auto"/>
          <w:bottom w:val="single" w:sz="4" w:space="25" w:color="auto"/>
          <w:right w:val="single" w:sz="4" w:space="4" w:color="auto"/>
        </w:pBdr>
        <w:ind w:left="0" w:right="-24" w:firstLine="0"/>
        <w:rPr>
          <w:b/>
          <w:bCs/>
        </w:rPr>
      </w:pPr>
    </w:p>
    <w:p w14:paraId="51D9DCF5" w14:textId="4EE7AD68" w:rsidR="006C2D91" w:rsidRPr="006B1819" w:rsidRDefault="006C2D91" w:rsidP="00B352F0">
      <w:pPr>
        <w:pBdr>
          <w:top w:val="single" w:sz="4" w:space="1" w:color="auto"/>
          <w:left w:val="single" w:sz="4" w:space="1" w:color="auto"/>
          <w:bottom w:val="single" w:sz="4" w:space="1" w:color="auto"/>
          <w:right w:val="single" w:sz="4" w:space="1" w:color="auto"/>
        </w:pBdr>
        <w:ind w:left="0" w:right="-24" w:firstLine="0"/>
        <w:rPr>
          <w:b/>
          <w:bCs/>
        </w:rPr>
      </w:pPr>
      <w:r w:rsidRPr="006B1819">
        <w:rPr>
          <w:b/>
          <w:bCs/>
        </w:rPr>
        <w:t>Assessor undertaking risk assessment: (Name and designation)</w:t>
      </w:r>
    </w:p>
    <w:p w14:paraId="2DFE85FC" w14:textId="77777777" w:rsidR="006C2D91" w:rsidRPr="006B1819" w:rsidRDefault="006C2D91" w:rsidP="00B352F0">
      <w:pPr>
        <w:pBdr>
          <w:top w:val="single" w:sz="4" w:space="1" w:color="auto"/>
          <w:left w:val="single" w:sz="4" w:space="1" w:color="auto"/>
          <w:bottom w:val="single" w:sz="4" w:space="1" w:color="auto"/>
          <w:right w:val="single" w:sz="4" w:space="1" w:color="auto"/>
        </w:pBdr>
        <w:ind w:left="0" w:right="-24" w:firstLine="0"/>
      </w:pPr>
    </w:p>
    <w:p w14:paraId="1866EC5E" w14:textId="77777777" w:rsidR="006C2D91" w:rsidRPr="006B1819" w:rsidRDefault="006C2D91" w:rsidP="00B352F0">
      <w:pPr>
        <w:pBdr>
          <w:top w:val="single" w:sz="4" w:space="1" w:color="auto"/>
          <w:left w:val="single" w:sz="4" w:space="1" w:color="auto"/>
          <w:bottom w:val="single" w:sz="4" w:space="1" w:color="auto"/>
          <w:right w:val="single" w:sz="4" w:space="1" w:color="auto"/>
        </w:pBdr>
        <w:ind w:left="0" w:right="-24" w:firstLine="0"/>
      </w:pPr>
    </w:p>
    <w:p w14:paraId="1E5D7F1E" w14:textId="77777777" w:rsidR="00B352F0" w:rsidRDefault="00B352F0" w:rsidP="00B352F0">
      <w:pPr>
        <w:ind w:left="0" w:right="-24" w:firstLine="0"/>
        <w:rPr>
          <w:b/>
          <w:bCs/>
        </w:rPr>
      </w:pPr>
    </w:p>
    <w:p w14:paraId="3F868121" w14:textId="03E2694F" w:rsidR="006C2D91" w:rsidRDefault="006C2D91" w:rsidP="00B352F0">
      <w:pPr>
        <w:ind w:left="0" w:right="-24" w:firstLine="0"/>
      </w:pPr>
      <w:r w:rsidRPr="006B1819">
        <w:rPr>
          <w:b/>
          <w:bCs/>
        </w:rPr>
        <w:t xml:space="preserve">Overview of risk assessment - include all presenting risks (relating to service user and seclusion suite, particularly in relation to depth of mattress to use). </w:t>
      </w:r>
      <w:r w:rsidRPr="006B1819">
        <w:t>Please also consider if there is a risk of the service user damaging the alternative mattress (</w:t>
      </w:r>
      <w:proofErr w:type="gramStart"/>
      <w:r w:rsidRPr="006B1819">
        <w:t>i.e.</w:t>
      </w:r>
      <w:proofErr w:type="gramEnd"/>
      <w:r w:rsidRPr="006B1819">
        <w:t xml:space="preserve"> chewing, picking) and whether the alternative may require further mitigation and review of use:</w:t>
      </w:r>
    </w:p>
    <w:p w14:paraId="1FEEB326" w14:textId="77777777" w:rsidR="00B352F0" w:rsidRPr="006B1819" w:rsidRDefault="00B352F0" w:rsidP="00B352F0">
      <w:pPr>
        <w:ind w:left="0" w:right="-24" w:firstLine="0"/>
        <w:rPr>
          <w:b/>
          <w:bCs/>
        </w:rPr>
      </w:pPr>
    </w:p>
    <w:p w14:paraId="2614A48F" w14:textId="77777777" w:rsidR="006C2D91" w:rsidRPr="00B12457" w:rsidRDefault="006C2D91" w:rsidP="00B352F0">
      <w:pPr>
        <w:pBdr>
          <w:top w:val="single" w:sz="4" w:space="1" w:color="auto"/>
          <w:left w:val="single" w:sz="4" w:space="4" w:color="auto"/>
          <w:bottom w:val="single" w:sz="4" w:space="1" w:color="auto"/>
          <w:right w:val="single" w:sz="4" w:space="4" w:color="auto"/>
        </w:pBdr>
        <w:ind w:left="0" w:right="-24" w:firstLine="0"/>
        <w:rPr>
          <w:b/>
          <w:bCs/>
          <w:color w:val="808080"/>
        </w:rPr>
      </w:pPr>
      <w:r w:rsidRPr="00B12457">
        <w:rPr>
          <w:b/>
          <w:bCs/>
          <w:color w:val="808080"/>
        </w:rPr>
        <w:t>Example one</w:t>
      </w:r>
    </w:p>
    <w:p w14:paraId="00F9C610" w14:textId="362C5A7B" w:rsidR="006C2D91" w:rsidRPr="00B12457" w:rsidRDefault="006C2D91" w:rsidP="00B352F0">
      <w:pPr>
        <w:pBdr>
          <w:top w:val="single" w:sz="4" w:space="1" w:color="auto"/>
          <w:left w:val="single" w:sz="4" w:space="4" w:color="auto"/>
          <w:bottom w:val="single" w:sz="4" w:space="1" w:color="auto"/>
          <w:right w:val="single" w:sz="4" w:space="4" w:color="auto"/>
        </w:pBdr>
        <w:ind w:left="0" w:right="-24" w:firstLine="0"/>
        <w:rPr>
          <w:color w:val="808080"/>
        </w:rPr>
      </w:pPr>
      <w:r w:rsidRPr="00B12457">
        <w:rPr>
          <w:color w:val="808080"/>
        </w:rPr>
        <w:t xml:space="preserve">No risks identified with </w:t>
      </w:r>
      <w:r w:rsidR="005F6297">
        <w:rPr>
          <w:color w:val="808080"/>
        </w:rPr>
        <w:t>XXX</w:t>
      </w:r>
      <w:r w:rsidRPr="00B12457">
        <w:rPr>
          <w:color w:val="808080"/>
        </w:rPr>
        <w:t xml:space="preserve"> having the bed base/mattress whilst in seclusion.  Staff on her observations and doing nursing and medical reviews will review this to ensure this remains safe to use.</w:t>
      </w:r>
    </w:p>
    <w:p w14:paraId="09300B90" w14:textId="77777777" w:rsidR="006C2D91" w:rsidRPr="00B12457" w:rsidRDefault="006C2D91" w:rsidP="00B352F0">
      <w:pPr>
        <w:pBdr>
          <w:top w:val="single" w:sz="4" w:space="1" w:color="auto"/>
          <w:left w:val="single" w:sz="4" w:space="4" w:color="auto"/>
          <w:bottom w:val="single" w:sz="4" w:space="1" w:color="auto"/>
          <w:right w:val="single" w:sz="4" w:space="4" w:color="auto"/>
        </w:pBdr>
        <w:ind w:left="0" w:right="-24" w:firstLine="0"/>
        <w:rPr>
          <w:b/>
          <w:bCs/>
          <w:color w:val="808080"/>
        </w:rPr>
      </w:pPr>
      <w:r w:rsidRPr="00B12457">
        <w:rPr>
          <w:b/>
          <w:bCs/>
          <w:color w:val="808080"/>
        </w:rPr>
        <w:t>Example two</w:t>
      </w:r>
    </w:p>
    <w:p w14:paraId="13384C30" w14:textId="2841ABD4" w:rsidR="006C2D91" w:rsidRPr="00B12457" w:rsidRDefault="005F6297" w:rsidP="00B352F0">
      <w:pPr>
        <w:pBdr>
          <w:top w:val="single" w:sz="4" w:space="1" w:color="auto"/>
          <w:left w:val="single" w:sz="4" w:space="4" w:color="auto"/>
          <w:bottom w:val="single" w:sz="4" w:space="1" w:color="auto"/>
          <w:right w:val="single" w:sz="4" w:space="4" w:color="auto"/>
        </w:pBdr>
        <w:ind w:left="0" w:right="-24" w:firstLine="0"/>
        <w:rPr>
          <w:color w:val="808080"/>
        </w:rPr>
      </w:pPr>
      <w:r>
        <w:rPr>
          <w:color w:val="808080"/>
        </w:rPr>
        <w:t>XXX</w:t>
      </w:r>
      <w:r w:rsidR="006C2D91" w:rsidRPr="00B12457">
        <w:rPr>
          <w:color w:val="808080"/>
        </w:rPr>
        <w:t xml:space="preserve"> is very distressed and angry about being in seclusion and there are concerns that she may use the bed base/mattress to climb o</w:t>
      </w:r>
      <w:r>
        <w:rPr>
          <w:color w:val="808080"/>
        </w:rPr>
        <w:t>r</w:t>
      </w:r>
      <w:r w:rsidR="006C2D91" w:rsidRPr="00B12457">
        <w:rPr>
          <w:color w:val="808080"/>
        </w:rPr>
        <w:t xml:space="preserve"> block the entrance to the seclusion room, making it difficult for staff to enter or view her.  On this basis the risk assessment indicates that </w:t>
      </w:r>
      <w:r>
        <w:rPr>
          <w:color w:val="808080"/>
        </w:rPr>
        <w:t>XXX</w:t>
      </w:r>
      <w:r w:rsidR="006C2D91" w:rsidRPr="00B12457">
        <w:rPr>
          <w:color w:val="808080"/>
        </w:rPr>
        <w:t xml:space="preserve"> is to be provided with the mattress from her bedroom and that this will be reviewed at each nursing and joint review to see if the </w:t>
      </w:r>
      <w:proofErr w:type="spellStart"/>
      <w:r w:rsidR="006C2D91" w:rsidRPr="00B12457">
        <w:rPr>
          <w:color w:val="808080"/>
        </w:rPr>
        <w:t>bedbase</w:t>
      </w:r>
      <w:proofErr w:type="spellEnd"/>
      <w:r w:rsidR="006C2D91" w:rsidRPr="00B12457">
        <w:rPr>
          <w:color w:val="808080"/>
        </w:rPr>
        <w:t xml:space="preserve"> mattress can be reintroduced.  </w:t>
      </w:r>
      <w:bookmarkStart w:id="0" w:name="_Hlk92373431"/>
      <w:r w:rsidR="006C2D91" w:rsidRPr="00B12457">
        <w:rPr>
          <w:color w:val="808080"/>
        </w:rPr>
        <w:t xml:space="preserve">Family and advocacy are to be informed of this and this will be reflected in her seclusion </w:t>
      </w:r>
      <w:proofErr w:type="spellStart"/>
      <w:r w:rsidR="006C2D91" w:rsidRPr="00B12457">
        <w:rPr>
          <w:color w:val="808080"/>
        </w:rPr>
        <w:t>careplan</w:t>
      </w:r>
      <w:proofErr w:type="spellEnd"/>
      <w:r w:rsidR="006C2D91" w:rsidRPr="00B12457">
        <w:rPr>
          <w:color w:val="808080"/>
        </w:rPr>
        <w:t>. An incident form will be completed to report the need to use a floor type mattress.  There are no risk</w:t>
      </w:r>
      <w:r w:rsidR="00683523">
        <w:rPr>
          <w:color w:val="808080"/>
        </w:rPr>
        <w:t>s</w:t>
      </w:r>
      <w:r w:rsidR="006C2D91" w:rsidRPr="00B12457">
        <w:rPr>
          <w:color w:val="808080"/>
        </w:rPr>
        <w:t xml:space="preserve"> indicated with using the mattress from her bedroom in terms of safety however it is noted that this is likely to be less comfortable as it is floor based</w:t>
      </w:r>
    </w:p>
    <w:bookmarkEnd w:id="0"/>
    <w:p w14:paraId="71CF873E" w14:textId="77777777" w:rsidR="006C2D91" w:rsidRPr="00B12457" w:rsidRDefault="006C2D91" w:rsidP="00B352F0">
      <w:pPr>
        <w:pBdr>
          <w:top w:val="single" w:sz="4" w:space="1" w:color="auto"/>
          <w:left w:val="single" w:sz="4" w:space="4" w:color="auto"/>
          <w:bottom w:val="single" w:sz="4" w:space="1" w:color="auto"/>
          <w:right w:val="single" w:sz="4" w:space="4" w:color="auto"/>
        </w:pBdr>
        <w:ind w:left="0" w:right="-24" w:firstLine="0"/>
        <w:rPr>
          <w:color w:val="808080"/>
        </w:rPr>
      </w:pPr>
      <w:r w:rsidRPr="00B12457">
        <w:rPr>
          <w:color w:val="808080"/>
        </w:rPr>
        <w:t>Example three</w:t>
      </w:r>
    </w:p>
    <w:p w14:paraId="418447C0" w14:textId="2A113BF2" w:rsidR="006C2D91" w:rsidRPr="00B12457" w:rsidRDefault="006C2D91" w:rsidP="00B352F0">
      <w:pPr>
        <w:pBdr>
          <w:top w:val="single" w:sz="4" w:space="1" w:color="auto"/>
          <w:left w:val="single" w:sz="4" w:space="4" w:color="auto"/>
          <w:bottom w:val="single" w:sz="4" w:space="1" w:color="auto"/>
          <w:right w:val="single" w:sz="4" w:space="4" w:color="auto"/>
        </w:pBdr>
        <w:ind w:left="0" w:right="-24" w:firstLine="0"/>
        <w:rPr>
          <w:color w:val="808080"/>
        </w:rPr>
      </w:pPr>
      <w:r w:rsidRPr="00B12457">
        <w:rPr>
          <w:color w:val="808080"/>
        </w:rPr>
        <w:t xml:space="preserve">Following being in seclusion for the last 2 hours </w:t>
      </w:r>
      <w:r w:rsidR="005F6297">
        <w:rPr>
          <w:color w:val="808080"/>
        </w:rPr>
        <w:t>XXX</w:t>
      </w:r>
      <w:r w:rsidRPr="00B12457">
        <w:rPr>
          <w:color w:val="808080"/>
        </w:rPr>
        <w:t xml:space="preserve"> has tipped the bed base/mattress onto its side and is hiding behind it making observations of her safety and physical state very difficult.  Discussed at part of MDT and agreed for the next few hours the seclusion bed base/mattress will be replaced with her bedroom mattress which is floor based.  This will be reviewed at each nursing and joint review. Family and advocacy are to be informed of this and this will be reflected in her seclusion </w:t>
      </w:r>
      <w:proofErr w:type="spellStart"/>
      <w:r w:rsidRPr="00B12457">
        <w:rPr>
          <w:color w:val="808080"/>
        </w:rPr>
        <w:t>careplan</w:t>
      </w:r>
      <w:proofErr w:type="spellEnd"/>
      <w:r w:rsidRPr="00B12457">
        <w:rPr>
          <w:color w:val="808080"/>
        </w:rPr>
        <w:t>. An incident form will be completed to report the need to use a floor base type mattress.</w:t>
      </w:r>
    </w:p>
    <w:p w14:paraId="0AC17A7A" w14:textId="77777777" w:rsidR="006C2D91" w:rsidRPr="006B1819" w:rsidRDefault="006C2D91" w:rsidP="00B352F0">
      <w:pPr>
        <w:pBdr>
          <w:top w:val="single" w:sz="4" w:space="1" w:color="auto"/>
          <w:left w:val="single" w:sz="4" w:space="4" w:color="auto"/>
          <w:bottom w:val="single" w:sz="4" w:space="1" w:color="auto"/>
          <w:right w:val="single" w:sz="4" w:space="4" w:color="auto"/>
        </w:pBdr>
        <w:ind w:left="0" w:right="-24" w:firstLine="0"/>
      </w:pPr>
    </w:p>
    <w:p w14:paraId="29B63A4F" w14:textId="77777777" w:rsidR="00B352F0" w:rsidRDefault="00B352F0" w:rsidP="00B352F0">
      <w:pPr>
        <w:ind w:left="0" w:right="-24" w:firstLine="0"/>
        <w:rPr>
          <w:b/>
          <w:bCs/>
        </w:rPr>
      </w:pPr>
    </w:p>
    <w:p w14:paraId="3B84591C" w14:textId="2E811959" w:rsidR="006C2D91" w:rsidRPr="006B1819" w:rsidRDefault="006C2D91" w:rsidP="00B352F0">
      <w:pPr>
        <w:ind w:left="0" w:right="-24" w:firstLine="0"/>
        <w:rPr>
          <w:b/>
          <w:bCs/>
        </w:rPr>
      </w:pPr>
      <w:r w:rsidRPr="006B1819">
        <w:rPr>
          <w:b/>
          <w:bCs/>
        </w:rPr>
        <w:t>Decision on mattress to provide in seclusion room:</w:t>
      </w:r>
    </w:p>
    <w:p w14:paraId="5F5B6940" w14:textId="143FED3A" w:rsidR="006C2D91" w:rsidRPr="006B1819" w:rsidRDefault="006C2D91" w:rsidP="00B352F0">
      <w:pPr>
        <w:ind w:left="0" w:right="-24" w:firstLine="0"/>
      </w:pPr>
      <w:r w:rsidRPr="006B1819">
        <w:rPr>
          <w:noProof/>
        </w:rPr>
        <mc:AlternateContent>
          <mc:Choice Requires="wps">
            <w:drawing>
              <wp:anchor distT="45720" distB="45720" distL="114300" distR="114300" simplePos="0" relativeHeight="251715584" behindDoc="0" locked="0" layoutInCell="1" allowOverlap="1" wp14:anchorId="3A83B86E" wp14:editId="723D6CA3">
                <wp:simplePos x="0" y="0"/>
                <wp:positionH relativeFrom="column">
                  <wp:posOffset>0</wp:posOffset>
                </wp:positionH>
                <wp:positionV relativeFrom="paragraph">
                  <wp:posOffset>109665</wp:posOffset>
                </wp:positionV>
                <wp:extent cx="534670" cy="386715"/>
                <wp:effectExtent l="0" t="0" r="17780" b="2032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386715"/>
                        </a:xfrm>
                        <a:prstGeom prst="rect">
                          <a:avLst/>
                        </a:prstGeom>
                        <a:solidFill>
                          <a:srgbClr val="FFFFFF"/>
                        </a:solidFill>
                        <a:ln w="9525">
                          <a:solidFill>
                            <a:srgbClr val="000000"/>
                          </a:solidFill>
                          <a:miter lim="800000"/>
                          <a:headEnd/>
                          <a:tailEnd/>
                        </a:ln>
                      </wps:spPr>
                      <wps:txbx>
                        <w:txbxContent>
                          <w:p w14:paraId="54998529" w14:textId="77777777" w:rsidR="006C2D91" w:rsidRDefault="006C2D91" w:rsidP="006C2D9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A83B86E" id="_x0000_t202" coordsize="21600,21600" o:spt="202" path="m,l,21600r21600,l21600,xe">
                <v:stroke joinstyle="miter"/>
                <v:path gradientshapeok="t" o:connecttype="rect"/>
              </v:shapetype>
              <v:shape id="Text Box 32" o:spid="_x0000_s1026" type="#_x0000_t202" style="position:absolute;left:0;text-align:left;margin-left:0;margin-top:8.65pt;width:42.1pt;height:30.45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">
                <v:textbox style="mso-fit-shape-to-text:t">
                  <w:txbxContent>
                    <w:p w14:paraId="54998529" w14:textId="77777777" w:rsidR="006C2D91" w:rsidRDefault="006C2D91" w:rsidP="006C2D91"/>
                  </w:txbxContent>
                </v:textbox>
                <w10:wrap type="square"/>
              </v:shape>
            </w:pict>
          </mc:Fallback>
        </mc:AlternateContent>
      </w:r>
    </w:p>
    <w:p w14:paraId="50E1B389" w14:textId="77777777" w:rsidR="006C2D91" w:rsidRPr="006B1819" w:rsidRDefault="006C2D91" w:rsidP="00B352F0">
      <w:pPr>
        <w:ind w:left="0" w:right="-24" w:firstLine="0"/>
      </w:pPr>
      <w:r w:rsidRPr="006B1819">
        <w:t>Keep standard seclusion room bed/base mattress</w:t>
      </w:r>
    </w:p>
    <w:p w14:paraId="7DB16F33" w14:textId="3B13FAB2" w:rsidR="006C2D91" w:rsidRPr="006B1819" w:rsidRDefault="006C2D91" w:rsidP="00B352F0">
      <w:pPr>
        <w:ind w:left="0" w:right="-24" w:firstLine="0"/>
      </w:pPr>
      <w:r w:rsidRPr="006B1819">
        <w:rPr>
          <w:noProof/>
        </w:rPr>
        <mc:AlternateContent>
          <mc:Choice Requires="wps">
            <w:drawing>
              <wp:anchor distT="45720" distB="45720" distL="114300" distR="114300" simplePos="0" relativeHeight="251716608" behindDoc="0" locked="0" layoutInCell="1" allowOverlap="1" wp14:anchorId="6A472C60" wp14:editId="0B8F81F5">
                <wp:simplePos x="0" y="0"/>
                <wp:positionH relativeFrom="column">
                  <wp:posOffset>0</wp:posOffset>
                </wp:positionH>
                <wp:positionV relativeFrom="paragraph">
                  <wp:posOffset>122365</wp:posOffset>
                </wp:positionV>
                <wp:extent cx="534670" cy="386715"/>
                <wp:effectExtent l="0" t="0" r="17780" b="2032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386715"/>
                        </a:xfrm>
                        <a:prstGeom prst="rect">
                          <a:avLst/>
                        </a:prstGeom>
                        <a:solidFill>
                          <a:srgbClr val="FFFFFF"/>
                        </a:solidFill>
                        <a:ln w="9525">
                          <a:solidFill>
                            <a:srgbClr val="000000"/>
                          </a:solidFill>
                          <a:miter lim="800000"/>
                          <a:headEnd/>
                          <a:tailEnd/>
                        </a:ln>
                      </wps:spPr>
                      <wps:txbx>
                        <w:txbxContent>
                          <w:p w14:paraId="41F94B68" w14:textId="77777777" w:rsidR="006C2D91" w:rsidRDefault="006C2D91" w:rsidP="006C2D9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472C60" id="Text Box 31" o:spid="_x0000_s1027" type="#_x0000_t202" style="position:absolute;left:0;text-align:left;margin-left:0;margin-top:9.65pt;width:42.1pt;height:30.45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">
                <v:textbox style="mso-fit-shape-to-text:t">
                  <w:txbxContent>
                    <w:p w14:paraId="41F94B68" w14:textId="77777777" w:rsidR="006C2D91" w:rsidRDefault="006C2D91" w:rsidP="006C2D91"/>
                  </w:txbxContent>
                </v:textbox>
                <w10:wrap type="square"/>
              </v:shape>
            </w:pict>
          </mc:Fallback>
        </mc:AlternateContent>
      </w:r>
    </w:p>
    <w:p w14:paraId="1B03EEF7" w14:textId="77777777" w:rsidR="006C2D91" w:rsidRPr="006B1819" w:rsidRDefault="006C2D91" w:rsidP="00B352F0">
      <w:pPr>
        <w:ind w:left="0" w:right="-24" w:firstLine="0"/>
      </w:pPr>
      <w:r w:rsidRPr="006B1819">
        <w:t xml:space="preserve">Use alternative mattress </w:t>
      </w:r>
      <w:proofErr w:type="gramStart"/>
      <w:r w:rsidRPr="006B1819">
        <w:t>i.e.</w:t>
      </w:r>
      <w:proofErr w:type="gramEnd"/>
      <w:r w:rsidRPr="006B1819">
        <w:t xml:space="preserve"> bedroom mattress</w:t>
      </w:r>
    </w:p>
    <w:p w14:paraId="00F341E4" w14:textId="77777777" w:rsidR="006C2D91" w:rsidRDefault="006C2D91" w:rsidP="00B352F0">
      <w:pPr>
        <w:ind w:left="0" w:right="-24" w:firstLine="0"/>
      </w:pPr>
    </w:p>
    <w:p w14:paraId="0F33783C" w14:textId="1B794815" w:rsidR="006C2D91" w:rsidRDefault="006C2D91" w:rsidP="00B352F0">
      <w:pPr>
        <w:ind w:left="0" w:right="-24" w:firstLine="0"/>
      </w:pPr>
    </w:p>
    <w:p w14:paraId="68273A9F" w14:textId="77777777" w:rsidR="00E1435B" w:rsidRDefault="00E1435B" w:rsidP="00B352F0">
      <w:pPr>
        <w:ind w:left="0" w:right="-24" w:firstLine="0"/>
      </w:pPr>
    </w:p>
    <w:p w14:paraId="5FE43FA1" w14:textId="5269E8F1" w:rsidR="00E1435B" w:rsidRDefault="00E1435B" w:rsidP="00B352F0">
      <w:pPr>
        <w:ind w:left="0" w:right="-24" w:firstLine="0"/>
      </w:pPr>
    </w:p>
    <w:p w14:paraId="441A3D24" w14:textId="3DA874E1" w:rsidR="00E1435B" w:rsidRDefault="00E1435B" w:rsidP="00B352F0">
      <w:pPr>
        <w:ind w:left="0" w:right="-24" w:firstLine="0"/>
      </w:pPr>
    </w:p>
    <w:p w14:paraId="0298BDAC" w14:textId="6F1C8327" w:rsidR="00E1435B" w:rsidRDefault="00E1435B" w:rsidP="00B352F0">
      <w:pPr>
        <w:ind w:left="0" w:right="-24" w:firstLine="0"/>
      </w:pPr>
    </w:p>
    <w:p w14:paraId="33E06D93" w14:textId="77777777" w:rsidR="00C57E5D" w:rsidRDefault="00C57E5D" w:rsidP="00B352F0">
      <w:pPr>
        <w:ind w:left="0" w:right="-24" w:firstLine="0"/>
      </w:pPr>
    </w:p>
    <w:p w14:paraId="2334091A" w14:textId="77777777" w:rsidR="006C2D91" w:rsidRPr="006B1819" w:rsidRDefault="006C2D91" w:rsidP="00B352F0">
      <w:pPr>
        <w:pBdr>
          <w:top w:val="single" w:sz="4" w:space="1" w:color="auto"/>
          <w:left w:val="single" w:sz="4" w:space="4" w:color="auto"/>
          <w:bottom w:val="single" w:sz="4" w:space="1" w:color="auto"/>
          <w:right w:val="single" w:sz="4" w:space="4" w:color="auto"/>
        </w:pBdr>
        <w:ind w:left="0" w:right="-24" w:firstLine="0"/>
        <w:rPr>
          <w:b/>
          <w:bCs/>
        </w:rPr>
      </w:pPr>
      <w:r w:rsidRPr="006B1819">
        <w:lastRenderedPageBreak/>
        <w:t xml:space="preserve"> </w:t>
      </w:r>
      <w:r w:rsidRPr="006B1819">
        <w:rPr>
          <w:b/>
          <w:bCs/>
        </w:rPr>
        <w:t>Rationale for any other alternative to bedroom mattress used</w:t>
      </w:r>
    </w:p>
    <w:p w14:paraId="1E4DF7EC" w14:textId="77777777" w:rsidR="006C2D91" w:rsidRPr="006B1819" w:rsidRDefault="006C2D91" w:rsidP="00B352F0">
      <w:pPr>
        <w:pBdr>
          <w:top w:val="single" w:sz="4" w:space="1" w:color="auto"/>
          <w:left w:val="single" w:sz="4" w:space="4" w:color="auto"/>
          <w:bottom w:val="single" w:sz="4" w:space="1" w:color="auto"/>
          <w:right w:val="single" w:sz="4" w:space="4" w:color="auto"/>
        </w:pBdr>
        <w:ind w:left="0" w:right="-24" w:firstLine="0"/>
        <w:rPr>
          <w:b/>
          <w:bCs/>
        </w:rPr>
      </w:pPr>
    </w:p>
    <w:p w14:paraId="302CEB88" w14:textId="77777777" w:rsidR="006C2D91" w:rsidRPr="006B1819" w:rsidRDefault="006C2D91" w:rsidP="00B352F0">
      <w:pPr>
        <w:pBdr>
          <w:top w:val="single" w:sz="4" w:space="1" w:color="auto"/>
          <w:left w:val="single" w:sz="4" w:space="4" w:color="auto"/>
          <w:bottom w:val="single" w:sz="4" w:space="1" w:color="auto"/>
          <w:right w:val="single" w:sz="4" w:space="4" w:color="auto"/>
        </w:pBdr>
        <w:ind w:left="0" w:right="-24" w:firstLine="0"/>
        <w:rPr>
          <w:b/>
          <w:bCs/>
        </w:rPr>
      </w:pPr>
    </w:p>
    <w:p w14:paraId="46548F3B" w14:textId="77777777" w:rsidR="006C2D91" w:rsidRPr="006B1819" w:rsidRDefault="006C2D91" w:rsidP="00B352F0">
      <w:pPr>
        <w:ind w:left="0" w:right="-24" w:firstLine="0"/>
      </w:pPr>
    </w:p>
    <w:p w14:paraId="3507A792" w14:textId="77777777" w:rsidR="006C2D91" w:rsidRPr="006B1819" w:rsidRDefault="006C2D91" w:rsidP="00B352F0">
      <w:pPr>
        <w:ind w:left="0" w:right="-24" w:firstLine="0"/>
      </w:pPr>
      <w:r w:rsidRPr="006B1819">
        <w:t>Where an alternative mattress has been used, there should be regular reviews throughout seclusion period to revisit the risk assessment and appropriateness of this. All use of alternative mattresses should be incident reported</w:t>
      </w:r>
    </w:p>
    <w:p w14:paraId="01B45D6A" w14:textId="0D380C7F" w:rsidR="006C2D91" w:rsidRPr="006B1819" w:rsidRDefault="006C2D91" w:rsidP="00B352F0">
      <w:pPr>
        <w:ind w:left="0" w:right="-24" w:firstLine="0"/>
      </w:pPr>
      <w:r w:rsidRPr="006B1819">
        <w:rPr>
          <w:noProof/>
        </w:rPr>
        <mc:AlternateContent>
          <mc:Choice Requires="wps">
            <w:drawing>
              <wp:anchor distT="45720" distB="45720" distL="114300" distR="114300" simplePos="0" relativeHeight="251717632" behindDoc="0" locked="0" layoutInCell="1" allowOverlap="1" wp14:anchorId="477E459A" wp14:editId="61B238C0">
                <wp:simplePos x="0" y="0"/>
                <wp:positionH relativeFrom="column">
                  <wp:posOffset>-28575</wp:posOffset>
                </wp:positionH>
                <wp:positionV relativeFrom="paragraph">
                  <wp:posOffset>111760</wp:posOffset>
                </wp:positionV>
                <wp:extent cx="534670" cy="386715"/>
                <wp:effectExtent l="9525" t="11430" r="8255" b="1143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386715"/>
                        </a:xfrm>
                        <a:prstGeom prst="rect">
                          <a:avLst/>
                        </a:prstGeom>
                        <a:solidFill>
                          <a:srgbClr val="FFFFFF"/>
                        </a:solidFill>
                        <a:ln w="9525">
                          <a:solidFill>
                            <a:srgbClr val="000000"/>
                          </a:solidFill>
                          <a:miter lim="800000"/>
                          <a:headEnd/>
                          <a:tailEnd/>
                        </a:ln>
                      </wps:spPr>
                      <wps:txbx>
                        <w:txbxContent>
                          <w:p w14:paraId="7D2D22FD" w14:textId="77777777" w:rsidR="006C2D91" w:rsidRDefault="006C2D91" w:rsidP="006C2D9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7E459A" id="Text Box 30" o:spid="_x0000_s1028" type="#_x0000_t202" style="position:absolute;left:0;text-align:left;margin-left:-2.25pt;margin-top:8.8pt;width:42.1pt;height:30.45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">
                <v:textbox style="mso-fit-shape-to-text:t">
                  <w:txbxContent>
                    <w:p w14:paraId="7D2D22FD" w14:textId="77777777" w:rsidR="006C2D91" w:rsidRDefault="006C2D91" w:rsidP="006C2D91"/>
                  </w:txbxContent>
                </v:textbox>
                <w10:wrap type="square"/>
              </v:shape>
            </w:pict>
          </mc:Fallback>
        </mc:AlternateContent>
      </w:r>
    </w:p>
    <w:p w14:paraId="7F706905" w14:textId="77777777" w:rsidR="006C2D91" w:rsidRPr="006B1819" w:rsidRDefault="006C2D91" w:rsidP="00B352F0">
      <w:pPr>
        <w:ind w:left="0" w:right="-24" w:firstLine="0"/>
      </w:pPr>
      <w:r w:rsidRPr="006B1819">
        <w:t>Complete and add to service user insight record</w:t>
      </w:r>
    </w:p>
    <w:p w14:paraId="1679E9E5" w14:textId="77777777" w:rsidR="006C2D91" w:rsidRPr="006B1819" w:rsidRDefault="006C2D91" w:rsidP="00B352F0">
      <w:pPr>
        <w:ind w:left="0" w:right="-24" w:firstLine="0"/>
      </w:pPr>
    </w:p>
    <w:p w14:paraId="5E0EB129" w14:textId="2E19EB12" w:rsidR="006C2D91" w:rsidRPr="006B1819" w:rsidRDefault="006C2D91" w:rsidP="00B352F0">
      <w:pPr>
        <w:ind w:left="0" w:right="-24" w:firstLine="0"/>
      </w:pPr>
      <w:r w:rsidRPr="006B1819">
        <w:rPr>
          <w:noProof/>
        </w:rPr>
        <mc:AlternateContent>
          <mc:Choice Requires="wps">
            <w:drawing>
              <wp:anchor distT="45720" distB="45720" distL="114300" distR="114300" simplePos="0" relativeHeight="251718656" behindDoc="0" locked="0" layoutInCell="1" allowOverlap="1" wp14:anchorId="5240FFE8" wp14:editId="076E50AF">
                <wp:simplePos x="0" y="0"/>
                <wp:positionH relativeFrom="column">
                  <wp:posOffset>-28575</wp:posOffset>
                </wp:positionH>
                <wp:positionV relativeFrom="paragraph">
                  <wp:posOffset>107315</wp:posOffset>
                </wp:positionV>
                <wp:extent cx="534670" cy="386715"/>
                <wp:effectExtent l="9525" t="8255" r="8255" b="508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386715"/>
                        </a:xfrm>
                        <a:prstGeom prst="rect">
                          <a:avLst/>
                        </a:prstGeom>
                        <a:solidFill>
                          <a:srgbClr val="FFFFFF"/>
                        </a:solidFill>
                        <a:ln w="9525">
                          <a:solidFill>
                            <a:srgbClr val="000000"/>
                          </a:solidFill>
                          <a:miter lim="800000"/>
                          <a:headEnd/>
                          <a:tailEnd/>
                        </a:ln>
                      </wps:spPr>
                      <wps:txbx>
                        <w:txbxContent>
                          <w:p w14:paraId="0207132F" w14:textId="77777777" w:rsidR="006C2D91" w:rsidRDefault="006C2D91" w:rsidP="006C2D9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40FFE8" id="Text Box 29" o:spid="_x0000_s1029" type="#_x0000_t202" style="position:absolute;left:0;text-align:left;margin-left:-2.25pt;margin-top:8.45pt;width:42.1pt;height:30.45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">
                <v:textbox style="mso-fit-shape-to-text:t">
                  <w:txbxContent>
                    <w:p w14:paraId="0207132F" w14:textId="77777777" w:rsidR="006C2D91" w:rsidRDefault="006C2D91" w:rsidP="006C2D91"/>
                  </w:txbxContent>
                </v:textbox>
                <w10:wrap type="square"/>
              </v:shape>
            </w:pict>
          </mc:Fallback>
        </mc:AlternateContent>
      </w:r>
    </w:p>
    <w:p w14:paraId="74AF49DC" w14:textId="77777777" w:rsidR="006C2D91" w:rsidRPr="006B1819" w:rsidRDefault="006C2D91" w:rsidP="00B352F0">
      <w:pPr>
        <w:ind w:left="0" w:right="-24" w:firstLine="0"/>
      </w:pPr>
      <w:r w:rsidRPr="006B1819">
        <w:t>Use to inform care plan</w:t>
      </w:r>
    </w:p>
    <w:p w14:paraId="03B16035" w14:textId="77777777" w:rsidR="006C2D91" w:rsidRPr="006B1819" w:rsidRDefault="006C2D91" w:rsidP="00B352F0">
      <w:pPr>
        <w:ind w:left="0" w:right="-24" w:firstLine="0"/>
      </w:pPr>
    </w:p>
    <w:p w14:paraId="46C4784B" w14:textId="27EFF0D2" w:rsidR="006C2D91" w:rsidRPr="006B1819" w:rsidRDefault="006C2D91" w:rsidP="00B352F0">
      <w:pPr>
        <w:ind w:left="0" w:right="-24" w:firstLine="0"/>
      </w:pPr>
      <w:r w:rsidRPr="006B1819">
        <w:rPr>
          <w:noProof/>
        </w:rPr>
        <mc:AlternateContent>
          <mc:Choice Requires="wps">
            <w:drawing>
              <wp:anchor distT="45720" distB="45720" distL="114300" distR="114300" simplePos="0" relativeHeight="251719680" behindDoc="0" locked="0" layoutInCell="1" allowOverlap="1" wp14:anchorId="22A654C1" wp14:editId="6F6F9D3C">
                <wp:simplePos x="0" y="0"/>
                <wp:positionH relativeFrom="column">
                  <wp:posOffset>-28575</wp:posOffset>
                </wp:positionH>
                <wp:positionV relativeFrom="paragraph">
                  <wp:posOffset>93980</wp:posOffset>
                </wp:positionV>
                <wp:extent cx="534670" cy="386715"/>
                <wp:effectExtent l="9525" t="6350" r="8255" b="698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386715"/>
                        </a:xfrm>
                        <a:prstGeom prst="rect">
                          <a:avLst/>
                        </a:prstGeom>
                        <a:solidFill>
                          <a:srgbClr val="FFFFFF"/>
                        </a:solidFill>
                        <a:ln w="9525">
                          <a:solidFill>
                            <a:srgbClr val="000000"/>
                          </a:solidFill>
                          <a:miter lim="800000"/>
                          <a:headEnd/>
                          <a:tailEnd/>
                        </a:ln>
                      </wps:spPr>
                      <wps:txbx>
                        <w:txbxContent>
                          <w:p w14:paraId="5B0E9B4E" w14:textId="77777777" w:rsidR="006C2D91" w:rsidRDefault="006C2D91" w:rsidP="006C2D9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A654C1" id="Text Box 28" o:spid="_x0000_s1030" type="#_x0000_t202" style="position:absolute;left:0;text-align:left;margin-left:-2.25pt;margin-top:7.4pt;width:42.1pt;height:30.45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">
                <v:textbox style="mso-fit-shape-to-text:t">
                  <w:txbxContent>
                    <w:p w14:paraId="5B0E9B4E" w14:textId="77777777" w:rsidR="006C2D91" w:rsidRDefault="006C2D91" w:rsidP="006C2D91"/>
                  </w:txbxContent>
                </v:textbox>
                <w10:wrap type="square"/>
              </v:shape>
            </w:pict>
          </mc:Fallback>
        </mc:AlternateContent>
      </w:r>
    </w:p>
    <w:p w14:paraId="7A47A112" w14:textId="77777777" w:rsidR="006C2D91" w:rsidRPr="006B1819" w:rsidRDefault="006C2D91" w:rsidP="00B352F0">
      <w:pPr>
        <w:ind w:left="0" w:right="-24" w:firstLine="0"/>
      </w:pPr>
      <w:r w:rsidRPr="006B1819">
        <w:t>Inform service user, family, and advocate</w:t>
      </w:r>
    </w:p>
    <w:p w14:paraId="28FB28DA" w14:textId="552390D2" w:rsidR="006C2D91" w:rsidRPr="006B1819" w:rsidRDefault="006C2D91" w:rsidP="00B352F0">
      <w:pPr>
        <w:ind w:left="0" w:right="-24" w:firstLine="0"/>
      </w:pPr>
    </w:p>
    <w:p w14:paraId="465AE9AB" w14:textId="5077A13A" w:rsidR="006C2D91" w:rsidRPr="006B1819" w:rsidRDefault="00E1435B" w:rsidP="00B352F0">
      <w:pPr>
        <w:ind w:left="0" w:right="-24" w:firstLine="0"/>
      </w:pPr>
      <w:r w:rsidRPr="006B1819">
        <w:rPr>
          <w:noProof/>
        </w:rPr>
        <mc:AlternateContent>
          <mc:Choice Requires="wps">
            <w:drawing>
              <wp:anchor distT="45720" distB="45720" distL="114300" distR="114300" simplePos="0" relativeHeight="251720704" behindDoc="0" locked="0" layoutInCell="1" allowOverlap="1" wp14:anchorId="620E320C" wp14:editId="69BE6FF7">
                <wp:simplePos x="0" y="0"/>
                <wp:positionH relativeFrom="column">
                  <wp:posOffset>-35560</wp:posOffset>
                </wp:positionH>
                <wp:positionV relativeFrom="paragraph">
                  <wp:posOffset>121730</wp:posOffset>
                </wp:positionV>
                <wp:extent cx="534670" cy="386715"/>
                <wp:effectExtent l="0" t="0" r="17780" b="2032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386715"/>
                        </a:xfrm>
                        <a:prstGeom prst="rect">
                          <a:avLst/>
                        </a:prstGeom>
                        <a:solidFill>
                          <a:srgbClr val="FFFFFF"/>
                        </a:solidFill>
                        <a:ln w="9525">
                          <a:solidFill>
                            <a:srgbClr val="000000"/>
                          </a:solidFill>
                          <a:miter lim="800000"/>
                          <a:headEnd/>
                          <a:tailEnd/>
                        </a:ln>
                      </wps:spPr>
                      <wps:txbx>
                        <w:txbxContent>
                          <w:p w14:paraId="038E62F4" w14:textId="77777777" w:rsidR="006C2D91" w:rsidRDefault="006C2D91" w:rsidP="006C2D9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0E320C" id="Text Box 27" o:spid="_x0000_s1031" type="#_x0000_t202" style="position:absolute;left:0;text-align:left;margin-left:-2.8pt;margin-top:9.6pt;width:42.1pt;height:30.45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">
                <v:textbox style="mso-fit-shape-to-text:t">
                  <w:txbxContent>
                    <w:p w14:paraId="038E62F4" w14:textId="77777777" w:rsidR="006C2D91" w:rsidRDefault="006C2D91" w:rsidP="006C2D91"/>
                  </w:txbxContent>
                </v:textbox>
                <w10:wrap type="square"/>
              </v:shape>
            </w:pict>
          </mc:Fallback>
        </mc:AlternateContent>
      </w:r>
    </w:p>
    <w:p w14:paraId="28C320FC" w14:textId="77777777" w:rsidR="006C2D91" w:rsidRPr="006B1819" w:rsidRDefault="006C2D91" w:rsidP="00B352F0">
      <w:pPr>
        <w:ind w:left="0" w:right="-24" w:firstLine="0"/>
      </w:pPr>
      <w:r w:rsidRPr="006B1819">
        <w:t>Incident report completed</w:t>
      </w:r>
    </w:p>
    <w:p w14:paraId="60D5318C" w14:textId="77777777" w:rsidR="006C2D91" w:rsidRPr="006B1819" w:rsidRDefault="006C2D91" w:rsidP="00B352F0">
      <w:pPr>
        <w:ind w:left="0" w:right="-24" w:firstLine="0"/>
      </w:pPr>
    </w:p>
    <w:p w14:paraId="6DDAA511" w14:textId="77777777" w:rsidR="006C2D91" w:rsidRPr="006B1819" w:rsidRDefault="006C2D91" w:rsidP="00B352F0">
      <w:pPr>
        <w:ind w:left="0" w:right="-24" w:firstLine="0"/>
      </w:pPr>
      <w:r w:rsidRPr="006B1819">
        <w:t xml:space="preserve">If an alternative mattress has been moved into seclusion room, this must be </w:t>
      </w:r>
      <w:proofErr w:type="spellStart"/>
      <w:r w:rsidRPr="006B1819">
        <w:t>Clinell</w:t>
      </w:r>
      <w:proofErr w:type="spellEnd"/>
      <w:r w:rsidRPr="006B1819">
        <w:t xml:space="preserve"> wiped before returning to the bedspace.</w:t>
      </w:r>
    </w:p>
    <w:p w14:paraId="77FB7BE0" w14:textId="77777777" w:rsidR="006C2D91" w:rsidRDefault="006C2D91" w:rsidP="00B352F0">
      <w:pPr>
        <w:ind w:left="0" w:right="-24" w:firstLine="0"/>
      </w:pPr>
    </w:p>
    <w:p w14:paraId="05CC4693" w14:textId="77777777" w:rsidR="006C2D91" w:rsidRDefault="006C2D91" w:rsidP="00B352F0">
      <w:pPr>
        <w:ind w:left="0" w:right="-24" w:firstLine="0"/>
      </w:pPr>
    </w:p>
    <w:p w14:paraId="08BC352C" w14:textId="77777777" w:rsidR="006C2D91" w:rsidRDefault="006C2D91" w:rsidP="00B352F0">
      <w:pPr>
        <w:ind w:left="0" w:right="-24" w:firstLine="0"/>
      </w:pPr>
    </w:p>
    <w:p w14:paraId="37507C34" w14:textId="77777777" w:rsidR="006C2D91" w:rsidRDefault="006C2D91" w:rsidP="00B352F0">
      <w:pPr>
        <w:ind w:left="0" w:right="-24" w:firstLine="0"/>
      </w:pPr>
    </w:p>
    <w:p w14:paraId="25B9989B" w14:textId="77777777" w:rsidR="006C2D91" w:rsidRDefault="006C2D91" w:rsidP="00B352F0">
      <w:pPr>
        <w:ind w:left="0" w:right="-24" w:firstLine="0"/>
      </w:pPr>
    </w:p>
    <w:p w14:paraId="5C20313F" w14:textId="77777777" w:rsidR="006C2D91" w:rsidRDefault="006C2D91" w:rsidP="00B352F0">
      <w:pPr>
        <w:ind w:left="0" w:right="-24" w:firstLine="0"/>
      </w:pPr>
    </w:p>
    <w:p w14:paraId="5A0E2DE7" w14:textId="77777777" w:rsidR="006C2D91" w:rsidRDefault="006C2D91" w:rsidP="00B352F0">
      <w:pPr>
        <w:ind w:left="0" w:right="-24" w:firstLine="0"/>
      </w:pPr>
    </w:p>
    <w:p w14:paraId="6D03E5F6" w14:textId="77777777" w:rsidR="006C2D91" w:rsidRDefault="006C2D91" w:rsidP="00B352F0">
      <w:pPr>
        <w:ind w:left="0" w:right="-24" w:firstLine="0"/>
      </w:pPr>
    </w:p>
    <w:p w14:paraId="4999EF8D" w14:textId="77777777" w:rsidR="006C2D91" w:rsidRDefault="006C2D91" w:rsidP="00B352F0">
      <w:pPr>
        <w:ind w:left="0" w:right="-24" w:firstLine="0"/>
      </w:pPr>
    </w:p>
    <w:p w14:paraId="3187BE54" w14:textId="77777777" w:rsidR="006C2D91" w:rsidRDefault="006C2D91" w:rsidP="00B352F0">
      <w:pPr>
        <w:ind w:left="0" w:right="-24" w:firstLine="0"/>
      </w:pPr>
    </w:p>
    <w:p w14:paraId="3F9D68A5" w14:textId="77777777" w:rsidR="006C2D91" w:rsidRDefault="006C2D91" w:rsidP="00B352F0">
      <w:pPr>
        <w:ind w:left="0" w:right="-24" w:firstLine="0"/>
      </w:pPr>
    </w:p>
    <w:p w14:paraId="14C44A66" w14:textId="77777777" w:rsidR="006C2D91" w:rsidRDefault="006C2D91" w:rsidP="00B352F0">
      <w:pPr>
        <w:ind w:left="0" w:right="-24" w:firstLine="0"/>
      </w:pPr>
    </w:p>
    <w:p w14:paraId="4966F755" w14:textId="49DA422D" w:rsidR="006C2D91" w:rsidRDefault="006C2D91" w:rsidP="00B352F0">
      <w:pPr>
        <w:ind w:left="0" w:right="-24" w:firstLine="0"/>
      </w:pPr>
    </w:p>
    <w:p w14:paraId="5529A451" w14:textId="3991ADD0" w:rsidR="00E1435B" w:rsidRDefault="00E1435B" w:rsidP="00B352F0">
      <w:pPr>
        <w:ind w:left="0" w:right="-24" w:firstLine="0"/>
      </w:pPr>
    </w:p>
    <w:p w14:paraId="24C5DE1B" w14:textId="55E6679B" w:rsidR="00E1435B" w:rsidRDefault="00E1435B" w:rsidP="00B352F0">
      <w:pPr>
        <w:ind w:left="0" w:right="-24" w:firstLine="0"/>
      </w:pPr>
    </w:p>
    <w:p w14:paraId="03218F30" w14:textId="397ECACD" w:rsidR="00E1435B" w:rsidRDefault="00E1435B" w:rsidP="00B352F0">
      <w:pPr>
        <w:ind w:left="0" w:right="-24" w:firstLine="0"/>
      </w:pPr>
    </w:p>
    <w:p w14:paraId="5036F450" w14:textId="674789BC" w:rsidR="00E1435B" w:rsidRDefault="00E1435B" w:rsidP="00B352F0">
      <w:pPr>
        <w:ind w:left="0" w:right="-24" w:firstLine="0"/>
      </w:pPr>
    </w:p>
    <w:p w14:paraId="3E7BE7FC" w14:textId="327F7D99" w:rsidR="00E1435B" w:rsidRDefault="00E1435B" w:rsidP="00B352F0">
      <w:pPr>
        <w:ind w:left="0" w:right="-24" w:firstLine="0"/>
      </w:pPr>
    </w:p>
    <w:p w14:paraId="60022242" w14:textId="4CE92959" w:rsidR="00E1435B" w:rsidRDefault="00E1435B" w:rsidP="00B352F0">
      <w:pPr>
        <w:ind w:left="0" w:right="-24" w:firstLine="0"/>
      </w:pPr>
    </w:p>
    <w:p w14:paraId="27E42056" w14:textId="75B95762" w:rsidR="00E1435B" w:rsidRDefault="00E1435B" w:rsidP="00B352F0">
      <w:pPr>
        <w:ind w:left="0" w:right="-24" w:firstLine="0"/>
      </w:pPr>
    </w:p>
    <w:p w14:paraId="625A4A21" w14:textId="3CDAB3D2" w:rsidR="00E1435B" w:rsidRDefault="00E1435B" w:rsidP="00B352F0">
      <w:pPr>
        <w:ind w:left="0" w:right="-24" w:firstLine="0"/>
      </w:pPr>
    </w:p>
    <w:p w14:paraId="2D316558" w14:textId="5B09A394" w:rsidR="00E1435B" w:rsidRDefault="00E1435B" w:rsidP="00B352F0">
      <w:pPr>
        <w:ind w:left="0" w:right="-24" w:firstLine="0"/>
      </w:pPr>
    </w:p>
    <w:p w14:paraId="1BD550F7" w14:textId="618FD24B" w:rsidR="00E1435B" w:rsidRDefault="00E1435B" w:rsidP="00B352F0">
      <w:pPr>
        <w:ind w:left="0" w:right="-24" w:firstLine="0"/>
      </w:pPr>
    </w:p>
    <w:p w14:paraId="65837AC9" w14:textId="000A4E4F" w:rsidR="00E1435B" w:rsidRDefault="00E1435B" w:rsidP="00B352F0">
      <w:pPr>
        <w:ind w:left="0" w:right="-24" w:firstLine="0"/>
      </w:pPr>
    </w:p>
    <w:p w14:paraId="266AE5A6" w14:textId="6DF8C694" w:rsidR="00E1435B" w:rsidRDefault="00E1435B" w:rsidP="00B352F0">
      <w:pPr>
        <w:ind w:left="0" w:right="-24" w:firstLine="0"/>
      </w:pPr>
    </w:p>
    <w:p w14:paraId="7BE708DC" w14:textId="694BCBBE" w:rsidR="00E1435B" w:rsidRDefault="00E1435B" w:rsidP="00B352F0">
      <w:pPr>
        <w:ind w:left="0" w:right="-24" w:firstLine="0"/>
      </w:pPr>
    </w:p>
    <w:p w14:paraId="1BD4208D" w14:textId="33F1839C" w:rsidR="00E1435B" w:rsidRDefault="00E1435B" w:rsidP="00B352F0">
      <w:pPr>
        <w:ind w:left="0" w:right="-24" w:firstLine="0"/>
      </w:pPr>
    </w:p>
    <w:p w14:paraId="5F8F13F5" w14:textId="77777777" w:rsidR="00C57E5D" w:rsidRDefault="00C57E5D" w:rsidP="00B352F0">
      <w:pPr>
        <w:ind w:left="0" w:right="-24" w:firstLine="0"/>
        <w:rPr>
          <w:b/>
          <w:bCs/>
        </w:rPr>
      </w:pPr>
    </w:p>
    <w:p w14:paraId="2EF6939B" w14:textId="77777777" w:rsidR="00C57E5D" w:rsidRDefault="00C57E5D" w:rsidP="00B352F0">
      <w:pPr>
        <w:ind w:left="0" w:right="-24" w:firstLine="0"/>
        <w:rPr>
          <w:b/>
          <w:bCs/>
        </w:rPr>
      </w:pPr>
    </w:p>
    <w:p w14:paraId="0E2B4E46" w14:textId="0EFD857C" w:rsidR="006C2D91" w:rsidRDefault="006C2D91" w:rsidP="00B352F0">
      <w:pPr>
        <w:ind w:left="0" w:right="-24" w:firstLine="0"/>
        <w:rPr>
          <w:b/>
          <w:bCs/>
        </w:rPr>
      </w:pPr>
      <w:r w:rsidRPr="009D6F12">
        <w:rPr>
          <w:b/>
          <w:bCs/>
        </w:rPr>
        <w:lastRenderedPageBreak/>
        <w:t xml:space="preserve">Risk Assessment for Bed Base/Mattress in Seclusion </w:t>
      </w:r>
    </w:p>
    <w:p w14:paraId="20EBB373" w14:textId="77777777" w:rsidR="00E1435B" w:rsidRDefault="00E1435B" w:rsidP="00B352F0">
      <w:pPr>
        <w:ind w:left="0" w:right="-24" w:firstLine="0"/>
      </w:pPr>
    </w:p>
    <w:p w14:paraId="2E669777" w14:textId="0D500445" w:rsidR="006C2D91" w:rsidRDefault="006C2D91" w:rsidP="00B352F0">
      <w:pPr>
        <w:ind w:left="0" w:right="-24" w:firstLine="0"/>
      </w:pPr>
      <w:r w:rsidRPr="006B1819">
        <w:t xml:space="preserve">To be added to service user record </w:t>
      </w:r>
    </w:p>
    <w:p w14:paraId="51C0751A" w14:textId="77777777" w:rsidR="00E1435B" w:rsidRPr="006B1819" w:rsidRDefault="00E1435B" w:rsidP="00B352F0">
      <w:pPr>
        <w:ind w:left="0" w:right="-24" w:firstLine="0"/>
      </w:pPr>
    </w:p>
    <w:p w14:paraId="30CD8760" w14:textId="77777777" w:rsidR="006C2D91" w:rsidRPr="006B1819" w:rsidRDefault="006C2D91" w:rsidP="00B352F0">
      <w:pPr>
        <w:pBdr>
          <w:top w:val="single" w:sz="4" w:space="1" w:color="auto"/>
          <w:left w:val="single" w:sz="4" w:space="4" w:color="auto"/>
          <w:bottom w:val="single" w:sz="4" w:space="1" w:color="auto"/>
          <w:right w:val="single" w:sz="4" w:space="4" w:color="auto"/>
        </w:pBdr>
        <w:ind w:left="0" w:right="-24" w:firstLine="0"/>
        <w:rPr>
          <w:b/>
          <w:bCs/>
        </w:rPr>
      </w:pPr>
      <w:r w:rsidRPr="006B1819">
        <w:rPr>
          <w:b/>
          <w:bCs/>
        </w:rPr>
        <w:t xml:space="preserve">Date and time of assessment:  </w:t>
      </w:r>
    </w:p>
    <w:p w14:paraId="57CF2ADE" w14:textId="77777777" w:rsidR="006C2D91" w:rsidRPr="006B1819" w:rsidRDefault="006C2D91" w:rsidP="00B352F0">
      <w:pPr>
        <w:pBdr>
          <w:top w:val="single" w:sz="4" w:space="1" w:color="auto"/>
          <w:left w:val="single" w:sz="4" w:space="4" w:color="auto"/>
          <w:bottom w:val="single" w:sz="4" w:space="1" w:color="auto"/>
          <w:right w:val="single" w:sz="4" w:space="4" w:color="auto"/>
        </w:pBdr>
        <w:ind w:left="0" w:right="-24" w:firstLine="0"/>
        <w:rPr>
          <w:b/>
          <w:bCs/>
        </w:rPr>
      </w:pPr>
    </w:p>
    <w:p w14:paraId="41AC5AF1" w14:textId="77777777" w:rsidR="006C2D91" w:rsidRPr="006B1819" w:rsidRDefault="006C2D91" w:rsidP="00B352F0">
      <w:pPr>
        <w:pBdr>
          <w:top w:val="single" w:sz="4" w:space="1" w:color="auto"/>
          <w:left w:val="single" w:sz="4" w:space="1" w:color="auto"/>
          <w:bottom w:val="single" w:sz="4" w:space="1" w:color="auto"/>
          <w:right w:val="single" w:sz="4" w:space="1" w:color="auto"/>
        </w:pBdr>
        <w:ind w:left="0" w:right="-24" w:firstLine="0"/>
        <w:rPr>
          <w:b/>
          <w:bCs/>
        </w:rPr>
      </w:pPr>
      <w:r w:rsidRPr="006B1819">
        <w:rPr>
          <w:b/>
          <w:bCs/>
        </w:rPr>
        <w:t>Assessor undertaking risk assessment: (Name and designation)</w:t>
      </w:r>
    </w:p>
    <w:p w14:paraId="0C29B6A8" w14:textId="77777777" w:rsidR="006C2D91" w:rsidRPr="006B1819" w:rsidRDefault="006C2D91" w:rsidP="00B352F0">
      <w:pPr>
        <w:pBdr>
          <w:top w:val="single" w:sz="4" w:space="1" w:color="auto"/>
          <w:left w:val="single" w:sz="4" w:space="1" w:color="auto"/>
          <w:bottom w:val="single" w:sz="4" w:space="1" w:color="auto"/>
          <w:right w:val="single" w:sz="4" w:space="1" w:color="auto"/>
        </w:pBdr>
        <w:ind w:left="0" w:right="-24" w:firstLine="0"/>
      </w:pPr>
    </w:p>
    <w:p w14:paraId="3750FC1C" w14:textId="77777777" w:rsidR="006C2D91" w:rsidRPr="006B1819" w:rsidRDefault="006C2D91" w:rsidP="00B352F0">
      <w:pPr>
        <w:pBdr>
          <w:top w:val="single" w:sz="4" w:space="1" w:color="auto"/>
          <w:left w:val="single" w:sz="4" w:space="1" w:color="auto"/>
          <w:bottom w:val="single" w:sz="4" w:space="1" w:color="auto"/>
          <w:right w:val="single" w:sz="4" w:space="1" w:color="auto"/>
        </w:pBdr>
        <w:ind w:left="0" w:right="-24" w:firstLine="0"/>
      </w:pPr>
    </w:p>
    <w:p w14:paraId="58FDAB24" w14:textId="77777777" w:rsidR="00E1435B" w:rsidRDefault="00E1435B" w:rsidP="00B352F0">
      <w:pPr>
        <w:ind w:left="0" w:right="-24" w:firstLine="0"/>
        <w:rPr>
          <w:b/>
          <w:bCs/>
        </w:rPr>
      </w:pPr>
    </w:p>
    <w:p w14:paraId="38E4970A" w14:textId="169B7034" w:rsidR="006C2D91" w:rsidRDefault="006C2D91" w:rsidP="00B352F0">
      <w:pPr>
        <w:ind w:left="0" w:right="-24" w:firstLine="0"/>
      </w:pPr>
      <w:r w:rsidRPr="006B1819">
        <w:rPr>
          <w:b/>
          <w:bCs/>
        </w:rPr>
        <w:t xml:space="preserve">Overview of risk assessment - include all presenting risks (relating to service user and seclusion suite, particularly in relation to depth of mattress to use). </w:t>
      </w:r>
      <w:r w:rsidRPr="006B1819">
        <w:t>Please also consider if there is a risk of the service user damaging the alternative mattress (</w:t>
      </w:r>
      <w:proofErr w:type="gramStart"/>
      <w:r w:rsidRPr="006B1819">
        <w:t>i.e.</w:t>
      </w:r>
      <w:proofErr w:type="gramEnd"/>
      <w:r w:rsidRPr="006B1819">
        <w:t xml:space="preserve"> chewing, picking) and whether the alternative may require further mitigation and review of use:</w:t>
      </w:r>
    </w:p>
    <w:p w14:paraId="642C327C" w14:textId="77777777" w:rsidR="00E1435B" w:rsidRPr="006B1819" w:rsidRDefault="00E1435B" w:rsidP="00B352F0">
      <w:pPr>
        <w:ind w:left="0" w:right="-24" w:firstLine="0"/>
        <w:rPr>
          <w:b/>
          <w:bCs/>
        </w:rPr>
      </w:pPr>
    </w:p>
    <w:p w14:paraId="34831E72" w14:textId="77777777" w:rsidR="006C2D91" w:rsidRDefault="006C2D91" w:rsidP="00B352F0">
      <w:pPr>
        <w:pBdr>
          <w:top w:val="single" w:sz="4" w:space="1" w:color="auto"/>
          <w:left w:val="single" w:sz="4" w:space="4" w:color="auto"/>
          <w:bottom w:val="single" w:sz="4" w:space="1" w:color="auto"/>
          <w:right w:val="single" w:sz="4" w:space="4" w:color="auto"/>
        </w:pBdr>
        <w:ind w:left="0" w:right="-24" w:firstLine="0"/>
      </w:pPr>
    </w:p>
    <w:p w14:paraId="2533BDA7" w14:textId="77777777" w:rsidR="006C2D91" w:rsidRDefault="006C2D91" w:rsidP="00B352F0">
      <w:pPr>
        <w:pBdr>
          <w:top w:val="single" w:sz="4" w:space="1" w:color="auto"/>
          <w:left w:val="single" w:sz="4" w:space="4" w:color="auto"/>
          <w:bottom w:val="single" w:sz="4" w:space="1" w:color="auto"/>
          <w:right w:val="single" w:sz="4" w:space="4" w:color="auto"/>
        </w:pBdr>
        <w:ind w:left="0" w:right="-24" w:firstLine="0"/>
      </w:pPr>
    </w:p>
    <w:p w14:paraId="4CFF7906" w14:textId="77777777" w:rsidR="006C2D91" w:rsidRDefault="006C2D91" w:rsidP="00B352F0">
      <w:pPr>
        <w:pBdr>
          <w:top w:val="single" w:sz="4" w:space="1" w:color="auto"/>
          <w:left w:val="single" w:sz="4" w:space="4" w:color="auto"/>
          <w:bottom w:val="single" w:sz="4" w:space="1" w:color="auto"/>
          <w:right w:val="single" w:sz="4" w:space="4" w:color="auto"/>
        </w:pBdr>
        <w:ind w:left="0" w:right="-24" w:firstLine="0"/>
      </w:pPr>
    </w:p>
    <w:p w14:paraId="7FD2AE59" w14:textId="77777777" w:rsidR="006C2D91" w:rsidRDefault="006C2D91" w:rsidP="00B352F0">
      <w:pPr>
        <w:pBdr>
          <w:top w:val="single" w:sz="4" w:space="1" w:color="auto"/>
          <w:left w:val="single" w:sz="4" w:space="4" w:color="auto"/>
          <w:bottom w:val="single" w:sz="4" w:space="1" w:color="auto"/>
          <w:right w:val="single" w:sz="4" w:space="4" w:color="auto"/>
        </w:pBdr>
        <w:ind w:left="0" w:right="-24" w:firstLine="0"/>
      </w:pPr>
    </w:p>
    <w:p w14:paraId="50777DFF" w14:textId="77777777" w:rsidR="006C2D91" w:rsidRDefault="006C2D91" w:rsidP="00B352F0">
      <w:pPr>
        <w:pBdr>
          <w:top w:val="single" w:sz="4" w:space="1" w:color="auto"/>
          <w:left w:val="single" w:sz="4" w:space="4" w:color="auto"/>
          <w:bottom w:val="single" w:sz="4" w:space="1" w:color="auto"/>
          <w:right w:val="single" w:sz="4" w:space="4" w:color="auto"/>
        </w:pBdr>
        <w:ind w:left="0" w:right="-24" w:firstLine="0"/>
      </w:pPr>
    </w:p>
    <w:p w14:paraId="13298E9C" w14:textId="77777777" w:rsidR="006C2D91" w:rsidRDefault="006C2D91" w:rsidP="00B352F0">
      <w:pPr>
        <w:pBdr>
          <w:top w:val="single" w:sz="4" w:space="1" w:color="auto"/>
          <w:left w:val="single" w:sz="4" w:space="4" w:color="auto"/>
          <w:bottom w:val="single" w:sz="4" w:space="1" w:color="auto"/>
          <w:right w:val="single" w:sz="4" w:space="4" w:color="auto"/>
        </w:pBdr>
        <w:ind w:left="0" w:right="-24" w:firstLine="0"/>
      </w:pPr>
    </w:p>
    <w:p w14:paraId="3C50AA86" w14:textId="77777777" w:rsidR="006C2D91" w:rsidRDefault="006C2D91" w:rsidP="00B352F0">
      <w:pPr>
        <w:pBdr>
          <w:top w:val="single" w:sz="4" w:space="1" w:color="auto"/>
          <w:left w:val="single" w:sz="4" w:space="4" w:color="auto"/>
          <w:bottom w:val="single" w:sz="4" w:space="1" w:color="auto"/>
          <w:right w:val="single" w:sz="4" w:space="4" w:color="auto"/>
        </w:pBdr>
        <w:ind w:left="0" w:right="-24" w:firstLine="0"/>
      </w:pPr>
    </w:p>
    <w:p w14:paraId="7DAAA4D4" w14:textId="77777777" w:rsidR="006C2D91" w:rsidRDefault="006C2D91" w:rsidP="00B352F0">
      <w:pPr>
        <w:pBdr>
          <w:top w:val="single" w:sz="4" w:space="1" w:color="auto"/>
          <w:left w:val="single" w:sz="4" w:space="4" w:color="auto"/>
          <w:bottom w:val="single" w:sz="4" w:space="1" w:color="auto"/>
          <w:right w:val="single" w:sz="4" w:space="4" w:color="auto"/>
        </w:pBdr>
        <w:ind w:left="0" w:right="-24" w:firstLine="0"/>
      </w:pPr>
    </w:p>
    <w:p w14:paraId="1682442A" w14:textId="77777777" w:rsidR="006C2D91" w:rsidRDefault="006C2D91" w:rsidP="00B352F0">
      <w:pPr>
        <w:pBdr>
          <w:top w:val="single" w:sz="4" w:space="1" w:color="auto"/>
          <w:left w:val="single" w:sz="4" w:space="4" w:color="auto"/>
          <w:bottom w:val="single" w:sz="4" w:space="1" w:color="auto"/>
          <w:right w:val="single" w:sz="4" w:space="4" w:color="auto"/>
        </w:pBdr>
        <w:ind w:left="0" w:right="-24" w:firstLine="0"/>
      </w:pPr>
    </w:p>
    <w:p w14:paraId="1E7DCF82" w14:textId="77777777" w:rsidR="006C2D91" w:rsidRDefault="006C2D91" w:rsidP="00B352F0">
      <w:pPr>
        <w:pBdr>
          <w:top w:val="single" w:sz="4" w:space="1" w:color="auto"/>
          <w:left w:val="single" w:sz="4" w:space="4" w:color="auto"/>
          <w:bottom w:val="single" w:sz="4" w:space="1" w:color="auto"/>
          <w:right w:val="single" w:sz="4" w:space="4" w:color="auto"/>
        </w:pBdr>
        <w:ind w:left="0" w:right="-24" w:firstLine="0"/>
      </w:pPr>
    </w:p>
    <w:p w14:paraId="5B8E764E" w14:textId="77777777" w:rsidR="006C2D91" w:rsidRDefault="006C2D91" w:rsidP="00B352F0">
      <w:pPr>
        <w:pBdr>
          <w:top w:val="single" w:sz="4" w:space="1" w:color="auto"/>
          <w:left w:val="single" w:sz="4" w:space="4" w:color="auto"/>
          <w:bottom w:val="single" w:sz="4" w:space="1" w:color="auto"/>
          <w:right w:val="single" w:sz="4" w:space="4" w:color="auto"/>
        </w:pBdr>
        <w:ind w:left="0" w:right="-24" w:firstLine="0"/>
      </w:pPr>
    </w:p>
    <w:p w14:paraId="035D8480" w14:textId="77777777" w:rsidR="006C2D91" w:rsidRDefault="006C2D91" w:rsidP="00B352F0">
      <w:pPr>
        <w:pBdr>
          <w:top w:val="single" w:sz="4" w:space="1" w:color="auto"/>
          <w:left w:val="single" w:sz="4" w:space="4" w:color="auto"/>
          <w:bottom w:val="single" w:sz="4" w:space="1" w:color="auto"/>
          <w:right w:val="single" w:sz="4" w:space="4" w:color="auto"/>
        </w:pBdr>
        <w:ind w:left="0" w:right="-24" w:firstLine="0"/>
      </w:pPr>
    </w:p>
    <w:p w14:paraId="35B0E723" w14:textId="77777777" w:rsidR="006C2D91" w:rsidRPr="006B1819" w:rsidRDefault="006C2D91" w:rsidP="00B352F0">
      <w:pPr>
        <w:pBdr>
          <w:top w:val="single" w:sz="4" w:space="1" w:color="auto"/>
          <w:left w:val="single" w:sz="4" w:space="4" w:color="auto"/>
          <w:bottom w:val="single" w:sz="4" w:space="1" w:color="auto"/>
          <w:right w:val="single" w:sz="4" w:space="4" w:color="auto"/>
        </w:pBdr>
        <w:ind w:left="0" w:right="-24" w:firstLine="0"/>
      </w:pPr>
    </w:p>
    <w:p w14:paraId="3A031AAA" w14:textId="77777777" w:rsidR="00E1435B" w:rsidRDefault="00E1435B" w:rsidP="00B352F0">
      <w:pPr>
        <w:ind w:left="0" w:right="-24" w:firstLine="0"/>
        <w:rPr>
          <w:b/>
          <w:bCs/>
        </w:rPr>
      </w:pPr>
    </w:p>
    <w:p w14:paraId="5E9FEBE0" w14:textId="0E99B6B6" w:rsidR="006C2D91" w:rsidRPr="006B1819" w:rsidRDefault="006C2D91" w:rsidP="00B352F0">
      <w:pPr>
        <w:ind w:left="0" w:right="-24" w:firstLine="0"/>
        <w:rPr>
          <w:b/>
          <w:bCs/>
        </w:rPr>
      </w:pPr>
      <w:r w:rsidRPr="006B1819">
        <w:rPr>
          <w:b/>
          <w:bCs/>
        </w:rPr>
        <w:t>Decision on mattress to provide in seclusion room:</w:t>
      </w:r>
    </w:p>
    <w:p w14:paraId="3828D920" w14:textId="7D692544" w:rsidR="006C2D91" w:rsidRPr="006B1819" w:rsidRDefault="006C2D91" w:rsidP="00B352F0">
      <w:pPr>
        <w:ind w:left="0" w:right="-24" w:firstLine="0"/>
      </w:pPr>
      <w:r w:rsidRPr="006B1819">
        <w:rPr>
          <w:noProof/>
        </w:rPr>
        <mc:AlternateContent>
          <mc:Choice Requires="wps">
            <w:drawing>
              <wp:anchor distT="45720" distB="45720" distL="114300" distR="114300" simplePos="0" relativeHeight="251721728" behindDoc="0" locked="0" layoutInCell="1" allowOverlap="1" wp14:anchorId="55A2F091" wp14:editId="6B9AAD25">
                <wp:simplePos x="0" y="0"/>
                <wp:positionH relativeFrom="column">
                  <wp:posOffset>0</wp:posOffset>
                </wp:positionH>
                <wp:positionV relativeFrom="paragraph">
                  <wp:posOffset>117285</wp:posOffset>
                </wp:positionV>
                <wp:extent cx="534670" cy="386715"/>
                <wp:effectExtent l="0" t="0" r="17780" b="2032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386715"/>
                        </a:xfrm>
                        <a:prstGeom prst="rect">
                          <a:avLst/>
                        </a:prstGeom>
                        <a:solidFill>
                          <a:srgbClr val="FFFFFF"/>
                        </a:solidFill>
                        <a:ln w="9525">
                          <a:solidFill>
                            <a:srgbClr val="000000"/>
                          </a:solidFill>
                          <a:miter lim="800000"/>
                          <a:headEnd/>
                          <a:tailEnd/>
                        </a:ln>
                      </wps:spPr>
                      <wps:txbx>
                        <w:txbxContent>
                          <w:p w14:paraId="54C0A4B9" w14:textId="77777777" w:rsidR="006C2D91" w:rsidRDefault="006C2D91" w:rsidP="006C2D9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A2F091" id="Text Box 26" o:spid="_x0000_s1032" type="#_x0000_t202" style="position:absolute;left:0;text-align:left;margin-left:0;margin-top:9.25pt;width:42.1pt;height:30.45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">
                <v:textbox style="mso-fit-shape-to-text:t">
                  <w:txbxContent>
                    <w:p w14:paraId="54C0A4B9" w14:textId="77777777" w:rsidR="006C2D91" w:rsidRDefault="006C2D91" w:rsidP="006C2D91"/>
                  </w:txbxContent>
                </v:textbox>
                <w10:wrap type="square"/>
              </v:shape>
            </w:pict>
          </mc:Fallback>
        </mc:AlternateContent>
      </w:r>
    </w:p>
    <w:p w14:paraId="121E77EB" w14:textId="77777777" w:rsidR="006C2D91" w:rsidRPr="006B1819" w:rsidRDefault="006C2D91" w:rsidP="00B352F0">
      <w:pPr>
        <w:ind w:left="0" w:right="-24" w:firstLine="0"/>
      </w:pPr>
      <w:r w:rsidRPr="006B1819">
        <w:t>Keep standard seclusion room bed/base mattress</w:t>
      </w:r>
    </w:p>
    <w:p w14:paraId="35EB3D4D" w14:textId="7F0A26E0" w:rsidR="006C2D91" w:rsidRPr="006B1819" w:rsidRDefault="006C2D91" w:rsidP="00B352F0">
      <w:pPr>
        <w:ind w:left="0" w:right="-24" w:firstLine="0"/>
      </w:pPr>
      <w:r w:rsidRPr="006B1819">
        <w:rPr>
          <w:noProof/>
        </w:rPr>
        <mc:AlternateContent>
          <mc:Choice Requires="wps">
            <w:drawing>
              <wp:anchor distT="45720" distB="45720" distL="114300" distR="114300" simplePos="0" relativeHeight="251722752" behindDoc="0" locked="0" layoutInCell="1" allowOverlap="1" wp14:anchorId="66F3CE54" wp14:editId="19F90B1B">
                <wp:simplePos x="0" y="0"/>
                <wp:positionH relativeFrom="column">
                  <wp:posOffset>0</wp:posOffset>
                </wp:positionH>
                <wp:positionV relativeFrom="paragraph">
                  <wp:posOffset>118555</wp:posOffset>
                </wp:positionV>
                <wp:extent cx="534670" cy="386715"/>
                <wp:effectExtent l="0" t="0" r="17780" b="2032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386715"/>
                        </a:xfrm>
                        <a:prstGeom prst="rect">
                          <a:avLst/>
                        </a:prstGeom>
                        <a:solidFill>
                          <a:srgbClr val="FFFFFF"/>
                        </a:solidFill>
                        <a:ln w="9525">
                          <a:solidFill>
                            <a:srgbClr val="000000"/>
                          </a:solidFill>
                          <a:miter lim="800000"/>
                          <a:headEnd/>
                          <a:tailEnd/>
                        </a:ln>
                      </wps:spPr>
                      <wps:txbx>
                        <w:txbxContent>
                          <w:p w14:paraId="1FE43E2C" w14:textId="77777777" w:rsidR="006C2D91" w:rsidRDefault="006C2D91" w:rsidP="006C2D9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F3CE54" id="Text Box 25" o:spid="_x0000_s1033" type="#_x0000_t202" style="position:absolute;left:0;text-align:left;margin-left:0;margin-top:9.35pt;width:42.1pt;height:30.45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">
                <v:textbox style="mso-fit-shape-to-text:t">
                  <w:txbxContent>
                    <w:p w14:paraId="1FE43E2C" w14:textId="77777777" w:rsidR="006C2D91" w:rsidRDefault="006C2D91" w:rsidP="006C2D91"/>
                  </w:txbxContent>
                </v:textbox>
                <w10:wrap type="square"/>
              </v:shape>
            </w:pict>
          </mc:Fallback>
        </mc:AlternateContent>
      </w:r>
    </w:p>
    <w:p w14:paraId="1C9B7F07" w14:textId="022BB8E5" w:rsidR="006C2D91" w:rsidRDefault="006C2D91" w:rsidP="00B352F0">
      <w:pPr>
        <w:ind w:left="0" w:right="-24" w:firstLine="0"/>
      </w:pPr>
      <w:r w:rsidRPr="006B1819">
        <w:t xml:space="preserve">Use alternative mattress </w:t>
      </w:r>
      <w:proofErr w:type="gramStart"/>
      <w:r w:rsidRPr="006B1819">
        <w:t>i.e.</w:t>
      </w:r>
      <w:proofErr w:type="gramEnd"/>
      <w:r w:rsidRPr="006B1819">
        <w:t xml:space="preserve"> bedroom mattress</w:t>
      </w:r>
    </w:p>
    <w:p w14:paraId="6260D180" w14:textId="37521111" w:rsidR="00E1435B" w:rsidRDefault="00E1435B" w:rsidP="00B352F0">
      <w:pPr>
        <w:ind w:left="0" w:right="-24" w:firstLine="0"/>
      </w:pPr>
    </w:p>
    <w:p w14:paraId="6265836E" w14:textId="6B6FED06" w:rsidR="00E1435B" w:rsidRDefault="00E1435B" w:rsidP="00B352F0">
      <w:pPr>
        <w:ind w:left="0" w:right="-24" w:firstLine="0"/>
      </w:pPr>
    </w:p>
    <w:p w14:paraId="3FE4E5C2" w14:textId="4B4F1094" w:rsidR="00E1435B" w:rsidRDefault="00E1435B" w:rsidP="00B352F0">
      <w:pPr>
        <w:ind w:left="0" w:right="-24" w:firstLine="0"/>
      </w:pPr>
    </w:p>
    <w:p w14:paraId="333BD416" w14:textId="19440D10" w:rsidR="00E1435B" w:rsidRDefault="00E1435B" w:rsidP="00B352F0">
      <w:pPr>
        <w:ind w:left="0" w:right="-24" w:firstLine="0"/>
      </w:pPr>
    </w:p>
    <w:p w14:paraId="62B5D3B6" w14:textId="7487D018" w:rsidR="00E1435B" w:rsidRDefault="00E1435B" w:rsidP="00B352F0">
      <w:pPr>
        <w:ind w:left="0" w:right="-24" w:firstLine="0"/>
      </w:pPr>
    </w:p>
    <w:p w14:paraId="194726E7" w14:textId="59AC1AE6" w:rsidR="00E1435B" w:rsidRDefault="00E1435B" w:rsidP="00B352F0">
      <w:pPr>
        <w:ind w:left="0" w:right="-24" w:firstLine="0"/>
      </w:pPr>
    </w:p>
    <w:p w14:paraId="3A90BF20" w14:textId="5E00F2BC" w:rsidR="00E1435B" w:rsidRDefault="00E1435B" w:rsidP="00B352F0">
      <w:pPr>
        <w:ind w:left="0" w:right="-24" w:firstLine="0"/>
      </w:pPr>
    </w:p>
    <w:p w14:paraId="656CF468" w14:textId="1FE91904" w:rsidR="00E1435B" w:rsidRDefault="00E1435B" w:rsidP="00B352F0">
      <w:pPr>
        <w:ind w:left="0" w:right="-24" w:firstLine="0"/>
      </w:pPr>
    </w:p>
    <w:p w14:paraId="4C71831F" w14:textId="39C01FD8" w:rsidR="00E1435B" w:rsidRDefault="00E1435B" w:rsidP="00B352F0">
      <w:pPr>
        <w:ind w:left="0" w:right="-24" w:firstLine="0"/>
      </w:pPr>
    </w:p>
    <w:p w14:paraId="1A92644F" w14:textId="7D1EDF12" w:rsidR="00E1435B" w:rsidRDefault="00E1435B" w:rsidP="00B352F0">
      <w:pPr>
        <w:ind w:left="0" w:right="-24" w:firstLine="0"/>
      </w:pPr>
    </w:p>
    <w:p w14:paraId="2460B478" w14:textId="2CF82E0C" w:rsidR="00E1435B" w:rsidRDefault="00E1435B" w:rsidP="00B352F0">
      <w:pPr>
        <w:ind w:left="0" w:right="-24" w:firstLine="0"/>
      </w:pPr>
    </w:p>
    <w:p w14:paraId="480B3CA7" w14:textId="7222B8A5" w:rsidR="00E1435B" w:rsidRDefault="00E1435B" w:rsidP="00B352F0">
      <w:pPr>
        <w:ind w:left="0" w:right="-24" w:firstLine="0"/>
      </w:pPr>
    </w:p>
    <w:p w14:paraId="391273F3" w14:textId="180B19F7" w:rsidR="00E1435B" w:rsidRDefault="00E1435B" w:rsidP="00B352F0">
      <w:pPr>
        <w:ind w:left="0" w:right="-24" w:firstLine="0"/>
      </w:pPr>
    </w:p>
    <w:p w14:paraId="7CEFDF9C" w14:textId="44896591" w:rsidR="00E1435B" w:rsidRDefault="00E1435B" w:rsidP="00B352F0">
      <w:pPr>
        <w:ind w:left="0" w:right="-24" w:firstLine="0"/>
      </w:pPr>
    </w:p>
    <w:p w14:paraId="660A57B8" w14:textId="77777777" w:rsidR="00C57E5D" w:rsidRDefault="00C57E5D" w:rsidP="00B352F0">
      <w:pPr>
        <w:ind w:left="0" w:right="-24" w:firstLine="0"/>
      </w:pPr>
    </w:p>
    <w:p w14:paraId="7F7F904D" w14:textId="7513BC9B" w:rsidR="006C2D91" w:rsidRPr="006B1819" w:rsidRDefault="006C2D91" w:rsidP="00B352F0">
      <w:pPr>
        <w:pBdr>
          <w:top w:val="single" w:sz="4" w:space="1" w:color="auto"/>
          <w:left w:val="single" w:sz="4" w:space="4" w:color="auto"/>
          <w:bottom w:val="single" w:sz="4" w:space="1" w:color="auto"/>
          <w:right w:val="single" w:sz="4" w:space="4" w:color="auto"/>
        </w:pBdr>
        <w:ind w:left="0" w:right="-24" w:firstLine="0"/>
        <w:rPr>
          <w:b/>
          <w:bCs/>
        </w:rPr>
      </w:pPr>
      <w:r w:rsidRPr="006B1819">
        <w:lastRenderedPageBreak/>
        <w:t xml:space="preserve"> </w:t>
      </w:r>
      <w:r w:rsidRPr="006B1819">
        <w:rPr>
          <w:b/>
          <w:bCs/>
        </w:rPr>
        <w:t>Rationale for any other alternative to bedroom mattress used</w:t>
      </w:r>
    </w:p>
    <w:p w14:paraId="5BCFD65A" w14:textId="77777777" w:rsidR="006C2D91" w:rsidRPr="006B1819" w:rsidRDefault="006C2D91" w:rsidP="00B352F0">
      <w:pPr>
        <w:pBdr>
          <w:top w:val="single" w:sz="4" w:space="1" w:color="auto"/>
          <w:left w:val="single" w:sz="4" w:space="4" w:color="auto"/>
          <w:bottom w:val="single" w:sz="4" w:space="1" w:color="auto"/>
          <w:right w:val="single" w:sz="4" w:space="4" w:color="auto"/>
        </w:pBdr>
        <w:ind w:left="0" w:right="-24" w:firstLine="0"/>
        <w:rPr>
          <w:b/>
          <w:bCs/>
        </w:rPr>
      </w:pPr>
    </w:p>
    <w:p w14:paraId="4F5F289D" w14:textId="77777777" w:rsidR="006C2D91" w:rsidRPr="006B1819" w:rsidRDefault="006C2D91" w:rsidP="00B352F0">
      <w:pPr>
        <w:pBdr>
          <w:top w:val="single" w:sz="4" w:space="1" w:color="auto"/>
          <w:left w:val="single" w:sz="4" w:space="4" w:color="auto"/>
          <w:bottom w:val="single" w:sz="4" w:space="1" w:color="auto"/>
          <w:right w:val="single" w:sz="4" w:space="4" w:color="auto"/>
        </w:pBdr>
        <w:ind w:left="0" w:right="-24" w:firstLine="0"/>
        <w:rPr>
          <w:b/>
          <w:bCs/>
        </w:rPr>
      </w:pPr>
    </w:p>
    <w:p w14:paraId="10A5FAC9" w14:textId="77777777" w:rsidR="006C2D91" w:rsidRPr="006B1819" w:rsidRDefault="006C2D91" w:rsidP="00B352F0">
      <w:pPr>
        <w:ind w:left="0" w:right="-24" w:firstLine="0"/>
      </w:pPr>
    </w:p>
    <w:p w14:paraId="4A92AC23" w14:textId="77777777" w:rsidR="006C2D91" w:rsidRPr="006B1819" w:rsidRDefault="006C2D91" w:rsidP="00B352F0">
      <w:pPr>
        <w:ind w:left="0" w:right="-24" w:firstLine="0"/>
      </w:pPr>
      <w:r w:rsidRPr="006B1819">
        <w:t>Where an alternative mattress has been used, there should be regular reviews throughout seclusion period to revisit the risk assessment and appropriateness of this. All use of alternative mattresses should be incident reported</w:t>
      </w:r>
    </w:p>
    <w:p w14:paraId="77E2A09D" w14:textId="583B51F7" w:rsidR="006C2D91" w:rsidRPr="006B1819" w:rsidRDefault="006C2D91" w:rsidP="00B352F0">
      <w:pPr>
        <w:ind w:left="0" w:right="-24" w:firstLine="0"/>
      </w:pPr>
      <w:r w:rsidRPr="006B1819">
        <w:rPr>
          <w:noProof/>
        </w:rPr>
        <mc:AlternateContent>
          <mc:Choice Requires="wps">
            <w:drawing>
              <wp:anchor distT="45720" distB="45720" distL="114300" distR="114300" simplePos="0" relativeHeight="251723776" behindDoc="0" locked="0" layoutInCell="1" allowOverlap="1" wp14:anchorId="323F5CAF" wp14:editId="2BDCFF4F">
                <wp:simplePos x="0" y="0"/>
                <wp:positionH relativeFrom="column">
                  <wp:posOffset>-28575</wp:posOffset>
                </wp:positionH>
                <wp:positionV relativeFrom="paragraph">
                  <wp:posOffset>111760</wp:posOffset>
                </wp:positionV>
                <wp:extent cx="534670" cy="386715"/>
                <wp:effectExtent l="9525" t="6985" r="8255" b="635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386715"/>
                        </a:xfrm>
                        <a:prstGeom prst="rect">
                          <a:avLst/>
                        </a:prstGeom>
                        <a:solidFill>
                          <a:srgbClr val="FFFFFF"/>
                        </a:solidFill>
                        <a:ln w="9525">
                          <a:solidFill>
                            <a:srgbClr val="000000"/>
                          </a:solidFill>
                          <a:miter lim="800000"/>
                          <a:headEnd/>
                          <a:tailEnd/>
                        </a:ln>
                      </wps:spPr>
                      <wps:txbx>
                        <w:txbxContent>
                          <w:p w14:paraId="1C0F6F9C" w14:textId="77777777" w:rsidR="006C2D91" w:rsidRDefault="006C2D91" w:rsidP="006C2D9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3F5CAF" id="Text Box 24" o:spid="_x0000_s1034" type="#_x0000_t202" style="position:absolute;left:0;text-align:left;margin-left:-2.25pt;margin-top:8.8pt;width:42.1pt;height:30.45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">
                <v:textbox style="mso-fit-shape-to-text:t">
                  <w:txbxContent>
                    <w:p w14:paraId="1C0F6F9C" w14:textId="77777777" w:rsidR="006C2D91" w:rsidRDefault="006C2D91" w:rsidP="006C2D91"/>
                  </w:txbxContent>
                </v:textbox>
                <w10:wrap type="square"/>
              </v:shape>
            </w:pict>
          </mc:Fallback>
        </mc:AlternateContent>
      </w:r>
    </w:p>
    <w:p w14:paraId="4C38A870" w14:textId="77777777" w:rsidR="006C2D91" w:rsidRPr="006B1819" w:rsidRDefault="006C2D91" w:rsidP="00B352F0">
      <w:pPr>
        <w:ind w:left="0" w:right="-24" w:firstLine="0"/>
      </w:pPr>
      <w:r w:rsidRPr="006B1819">
        <w:t>Complete and add to service user insight record</w:t>
      </w:r>
    </w:p>
    <w:p w14:paraId="34A29ED7" w14:textId="77777777" w:rsidR="006C2D91" w:rsidRPr="006B1819" w:rsidRDefault="006C2D91" w:rsidP="00B352F0">
      <w:pPr>
        <w:ind w:left="0" w:right="-24" w:firstLine="0"/>
      </w:pPr>
    </w:p>
    <w:p w14:paraId="5DB462E3" w14:textId="253239DE" w:rsidR="006C2D91" w:rsidRPr="006B1819" w:rsidRDefault="006C2D91" w:rsidP="00B352F0">
      <w:pPr>
        <w:ind w:left="0" w:right="-24" w:firstLine="0"/>
      </w:pPr>
      <w:r w:rsidRPr="006B1819">
        <w:rPr>
          <w:noProof/>
        </w:rPr>
        <mc:AlternateContent>
          <mc:Choice Requires="wps">
            <w:drawing>
              <wp:anchor distT="45720" distB="45720" distL="114300" distR="114300" simplePos="0" relativeHeight="251724800" behindDoc="0" locked="0" layoutInCell="1" allowOverlap="1" wp14:anchorId="43D37C31" wp14:editId="37432013">
                <wp:simplePos x="0" y="0"/>
                <wp:positionH relativeFrom="column">
                  <wp:posOffset>-28575</wp:posOffset>
                </wp:positionH>
                <wp:positionV relativeFrom="paragraph">
                  <wp:posOffset>107315</wp:posOffset>
                </wp:positionV>
                <wp:extent cx="534670" cy="386715"/>
                <wp:effectExtent l="9525" t="13335" r="8255" b="952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386715"/>
                        </a:xfrm>
                        <a:prstGeom prst="rect">
                          <a:avLst/>
                        </a:prstGeom>
                        <a:solidFill>
                          <a:srgbClr val="FFFFFF"/>
                        </a:solidFill>
                        <a:ln w="9525">
                          <a:solidFill>
                            <a:srgbClr val="000000"/>
                          </a:solidFill>
                          <a:miter lim="800000"/>
                          <a:headEnd/>
                          <a:tailEnd/>
                        </a:ln>
                      </wps:spPr>
                      <wps:txbx>
                        <w:txbxContent>
                          <w:p w14:paraId="14477FAA" w14:textId="77777777" w:rsidR="006C2D91" w:rsidRDefault="006C2D91" w:rsidP="006C2D9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D37C31" id="Text Box 23" o:spid="_x0000_s1035" type="#_x0000_t202" style="position:absolute;left:0;text-align:left;margin-left:-2.25pt;margin-top:8.45pt;width:42.1pt;height:30.45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">
                <v:textbox style="mso-fit-shape-to-text:t">
                  <w:txbxContent>
                    <w:p w14:paraId="14477FAA" w14:textId="77777777" w:rsidR="006C2D91" w:rsidRDefault="006C2D91" w:rsidP="006C2D91"/>
                  </w:txbxContent>
                </v:textbox>
                <w10:wrap type="square"/>
              </v:shape>
            </w:pict>
          </mc:Fallback>
        </mc:AlternateContent>
      </w:r>
    </w:p>
    <w:p w14:paraId="6C4294ED" w14:textId="77777777" w:rsidR="006C2D91" w:rsidRPr="006B1819" w:rsidRDefault="006C2D91" w:rsidP="00B352F0">
      <w:pPr>
        <w:ind w:left="0" w:right="-24" w:firstLine="0"/>
      </w:pPr>
      <w:r w:rsidRPr="006B1819">
        <w:t>Use to inform care plan</w:t>
      </w:r>
    </w:p>
    <w:p w14:paraId="5158289B" w14:textId="77777777" w:rsidR="006C2D91" w:rsidRPr="006B1819" w:rsidRDefault="006C2D91" w:rsidP="00B352F0">
      <w:pPr>
        <w:ind w:left="0" w:right="-24" w:firstLine="0"/>
      </w:pPr>
    </w:p>
    <w:p w14:paraId="3E1A9A5A" w14:textId="1AD64C55" w:rsidR="006C2D91" w:rsidRPr="006B1819" w:rsidRDefault="006C2D91" w:rsidP="00B352F0">
      <w:pPr>
        <w:ind w:left="0" w:right="-24" w:firstLine="0"/>
      </w:pPr>
      <w:r w:rsidRPr="006B1819">
        <w:rPr>
          <w:noProof/>
        </w:rPr>
        <mc:AlternateContent>
          <mc:Choice Requires="wps">
            <w:drawing>
              <wp:anchor distT="45720" distB="45720" distL="114300" distR="114300" simplePos="0" relativeHeight="251725824" behindDoc="0" locked="0" layoutInCell="1" allowOverlap="1" wp14:anchorId="23503CBE" wp14:editId="002EB4AF">
                <wp:simplePos x="0" y="0"/>
                <wp:positionH relativeFrom="column">
                  <wp:posOffset>-28575</wp:posOffset>
                </wp:positionH>
                <wp:positionV relativeFrom="paragraph">
                  <wp:posOffset>93980</wp:posOffset>
                </wp:positionV>
                <wp:extent cx="534670" cy="386715"/>
                <wp:effectExtent l="9525" t="11430" r="8255" b="1143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386715"/>
                        </a:xfrm>
                        <a:prstGeom prst="rect">
                          <a:avLst/>
                        </a:prstGeom>
                        <a:solidFill>
                          <a:srgbClr val="FFFFFF"/>
                        </a:solidFill>
                        <a:ln w="9525">
                          <a:solidFill>
                            <a:srgbClr val="000000"/>
                          </a:solidFill>
                          <a:miter lim="800000"/>
                          <a:headEnd/>
                          <a:tailEnd/>
                        </a:ln>
                      </wps:spPr>
                      <wps:txbx>
                        <w:txbxContent>
                          <w:p w14:paraId="191D58BF" w14:textId="77777777" w:rsidR="006C2D91" w:rsidRDefault="006C2D91" w:rsidP="006C2D9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503CBE" id="Text Box 22" o:spid="_x0000_s1036" type="#_x0000_t202" style="position:absolute;left:0;text-align:left;margin-left:-2.25pt;margin-top:7.4pt;width:42.1pt;height:30.45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">
                <v:textbox style="mso-fit-shape-to-text:t">
                  <w:txbxContent>
                    <w:p w14:paraId="191D58BF" w14:textId="77777777" w:rsidR="006C2D91" w:rsidRDefault="006C2D91" w:rsidP="006C2D91"/>
                  </w:txbxContent>
                </v:textbox>
                <w10:wrap type="square"/>
              </v:shape>
            </w:pict>
          </mc:Fallback>
        </mc:AlternateContent>
      </w:r>
    </w:p>
    <w:p w14:paraId="1DA03295" w14:textId="77777777" w:rsidR="006C2D91" w:rsidRPr="006B1819" w:rsidRDefault="006C2D91" w:rsidP="00B352F0">
      <w:pPr>
        <w:ind w:left="0" w:right="-24" w:firstLine="0"/>
      </w:pPr>
      <w:r w:rsidRPr="006B1819">
        <w:t>Inform service user, family, and advocate</w:t>
      </w:r>
    </w:p>
    <w:p w14:paraId="25C14756" w14:textId="77777777" w:rsidR="006C2D91" w:rsidRPr="006B1819" w:rsidRDefault="006C2D91" w:rsidP="00B352F0">
      <w:pPr>
        <w:ind w:left="0" w:right="-24" w:firstLine="0"/>
      </w:pPr>
    </w:p>
    <w:p w14:paraId="02DA737B" w14:textId="29F4CBCD" w:rsidR="006C2D91" w:rsidRPr="006B1819" w:rsidRDefault="006C2D91" w:rsidP="00B352F0">
      <w:pPr>
        <w:ind w:left="0" w:right="-24" w:firstLine="0"/>
      </w:pPr>
      <w:r w:rsidRPr="006B1819">
        <w:rPr>
          <w:noProof/>
        </w:rPr>
        <mc:AlternateContent>
          <mc:Choice Requires="wps">
            <w:drawing>
              <wp:anchor distT="45720" distB="45720" distL="114300" distR="114300" simplePos="0" relativeHeight="251726848" behindDoc="0" locked="0" layoutInCell="1" allowOverlap="1" wp14:anchorId="58370FCD" wp14:editId="1D03A7E5">
                <wp:simplePos x="0" y="0"/>
                <wp:positionH relativeFrom="column">
                  <wp:posOffset>-36640</wp:posOffset>
                </wp:positionH>
                <wp:positionV relativeFrom="paragraph">
                  <wp:posOffset>105410</wp:posOffset>
                </wp:positionV>
                <wp:extent cx="534670" cy="386715"/>
                <wp:effectExtent l="0" t="0" r="17780" b="2032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386715"/>
                        </a:xfrm>
                        <a:prstGeom prst="rect">
                          <a:avLst/>
                        </a:prstGeom>
                        <a:solidFill>
                          <a:srgbClr val="FFFFFF"/>
                        </a:solidFill>
                        <a:ln w="9525">
                          <a:solidFill>
                            <a:srgbClr val="000000"/>
                          </a:solidFill>
                          <a:miter lim="800000"/>
                          <a:headEnd/>
                          <a:tailEnd/>
                        </a:ln>
                      </wps:spPr>
                      <wps:txbx>
                        <w:txbxContent>
                          <w:p w14:paraId="27AEF751" w14:textId="77777777" w:rsidR="006C2D91" w:rsidRDefault="006C2D91" w:rsidP="006C2D9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370FCD" id="Text Box 21" o:spid="_x0000_s1037" type="#_x0000_t202" style="position:absolute;left:0;text-align:left;margin-left:-2.9pt;margin-top:8.3pt;width:42.1pt;height:30.45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">
                <v:textbox style="mso-fit-shape-to-text:t">
                  <w:txbxContent>
                    <w:p w14:paraId="27AEF751" w14:textId="77777777" w:rsidR="006C2D91" w:rsidRDefault="006C2D91" w:rsidP="006C2D91"/>
                  </w:txbxContent>
                </v:textbox>
                <w10:wrap type="square"/>
              </v:shape>
            </w:pict>
          </mc:Fallback>
        </mc:AlternateContent>
      </w:r>
    </w:p>
    <w:p w14:paraId="118CE2DE" w14:textId="77777777" w:rsidR="006C2D91" w:rsidRPr="006B1819" w:rsidRDefault="006C2D91" w:rsidP="00B352F0">
      <w:pPr>
        <w:ind w:left="0" w:right="-24" w:firstLine="0"/>
      </w:pPr>
      <w:r w:rsidRPr="006B1819">
        <w:t>Incident report completed</w:t>
      </w:r>
    </w:p>
    <w:p w14:paraId="64E8266E" w14:textId="77777777" w:rsidR="006C2D91" w:rsidRPr="006B1819" w:rsidRDefault="006C2D91" w:rsidP="00B352F0">
      <w:pPr>
        <w:ind w:left="0" w:right="-24" w:firstLine="0"/>
      </w:pPr>
    </w:p>
    <w:p w14:paraId="7BAB727B" w14:textId="77777777" w:rsidR="00C77A8A" w:rsidRDefault="006C2D91" w:rsidP="00C57E5D">
      <w:pPr>
        <w:ind w:left="0" w:right="-24" w:firstLine="0"/>
      </w:pPr>
      <w:r w:rsidRPr="006B1819">
        <w:t xml:space="preserve">If an alternative mattress has been moved into seclusion room, this must be </w:t>
      </w:r>
      <w:proofErr w:type="spellStart"/>
      <w:r w:rsidRPr="006B1819">
        <w:t>Clinell</w:t>
      </w:r>
      <w:proofErr w:type="spellEnd"/>
      <w:r w:rsidRPr="006B1819">
        <w:t xml:space="preserve"> wiped before returning to the bedspace.</w:t>
      </w:r>
    </w:p>
    <w:p w14:paraId="5B7D8528" w14:textId="77777777" w:rsidR="00FA1039" w:rsidRDefault="00FA1039" w:rsidP="00C57E5D">
      <w:pPr>
        <w:ind w:left="0" w:right="-24" w:firstLine="0"/>
      </w:pPr>
    </w:p>
    <w:p w14:paraId="7C8207FC" w14:textId="77777777" w:rsidR="00FA1039" w:rsidRDefault="00FA1039" w:rsidP="00C57E5D">
      <w:pPr>
        <w:ind w:left="0" w:right="-24" w:firstLine="0"/>
      </w:pPr>
    </w:p>
    <w:p w14:paraId="0C8F5205" w14:textId="2819C87B" w:rsidR="00FA1039" w:rsidRDefault="00FA1039" w:rsidP="00C57E5D">
      <w:pPr>
        <w:ind w:left="0" w:right="-24" w:firstLine="0"/>
        <w:rPr>
          <w:b/>
          <w:szCs w:val="24"/>
        </w:rPr>
        <w:sectPr w:rsidR="00FA1039" w:rsidSect="00C57E5D">
          <w:headerReference w:type="even" r:id="rId11"/>
          <w:headerReference w:type="default" r:id="rId12"/>
          <w:footerReference w:type="even" r:id="rId13"/>
          <w:footerReference w:type="default" r:id="rId14"/>
          <w:pgSz w:w="11906" w:h="16838"/>
          <w:pgMar w:top="720" w:right="720" w:bottom="720" w:left="720" w:header="567" w:footer="567" w:gutter="0"/>
          <w:cols w:space="720"/>
          <w:docGrid w:linePitch="299"/>
        </w:sectPr>
      </w:pPr>
      <w:r>
        <w:object w:dxaOrig="1508" w:dyaOrig="984" w14:anchorId="5AEF44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5" o:title=""/>
          </v:shape>
          <o:OLEObject Type="Embed" ProgID="Word.Document.8" ShapeID="_x0000_i1025" DrawAspect="Icon" ObjectID="_1731921830" r:id="rId16">
            <o:FieldCodes>\s</o:FieldCodes>
          </o:OLEObject>
        </w:object>
      </w:r>
    </w:p>
    <w:p w14:paraId="3766CC02" w14:textId="77777777" w:rsidR="00092785" w:rsidRPr="00A26394" w:rsidRDefault="00092785" w:rsidP="002F46C7">
      <w:pPr>
        <w:spacing w:after="0" w:line="240" w:lineRule="auto"/>
        <w:ind w:left="0" w:right="0" w:firstLine="0"/>
        <w:rPr>
          <w:b/>
        </w:rPr>
      </w:pPr>
    </w:p>
    <w:sectPr w:rsidR="00092785" w:rsidRPr="00A26394" w:rsidSect="002F46C7">
      <w:headerReference w:type="even" r:id="rId17"/>
      <w:headerReference w:type="default" r:id="rId18"/>
      <w:footerReference w:type="even" r:id="rId19"/>
      <w:footerReference w:type="default" r:id="rId20"/>
      <w:pgSz w:w="11906" w:h="16838"/>
      <w:pgMar w:top="720" w:right="720" w:bottom="720" w:left="720" w:header="567"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A0DC6" w14:textId="77777777" w:rsidR="006C35D4" w:rsidRDefault="006C35D4">
      <w:pPr>
        <w:spacing w:after="0" w:line="240" w:lineRule="auto"/>
      </w:pPr>
      <w:r>
        <w:separator/>
      </w:r>
    </w:p>
  </w:endnote>
  <w:endnote w:type="continuationSeparator" w:id="0">
    <w:p w14:paraId="1C257FE6" w14:textId="77777777" w:rsidR="006C35D4" w:rsidRDefault="006C3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842641"/>
      <w:docPartObj>
        <w:docPartGallery w:val="Page Numbers (Bottom of Page)"/>
        <w:docPartUnique/>
      </w:docPartObj>
    </w:sdtPr>
    <w:sdtEndPr>
      <w:rPr>
        <w:noProof/>
      </w:rPr>
    </w:sdtEndPr>
    <w:sdtContent>
      <w:p w14:paraId="64B06D7F" w14:textId="7393A797" w:rsidR="00E1435B" w:rsidRDefault="00E1435B" w:rsidP="00E1435B">
        <w:pPr>
          <w:pStyle w:val="Footer"/>
          <w:ind w:left="0" w:firstLine="0"/>
          <w:jc w:val="center"/>
        </w:pPr>
        <w:r>
          <w:t>Seclusion and Segregation Policy NPCS 009 V</w:t>
        </w:r>
        <w:r w:rsidR="007812A7">
          <w:t>9</w:t>
        </w:r>
        <w:r>
          <w:t xml:space="preserve">.0 </w:t>
        </w:r>
        <w:r w:rsidR="007812A7">
          <w:t>February</w:t>
        </w:r>
        <w:r>
          <w:t xml:space="preserve"> 202</w:t>
        </w:r>
        <w:r w:rsidR="007812A7">
          <w:t>2</w:t>
        </w:r>
      </w:p>
      <w:p w14:paraId="5F6590B4" w14:textId="77777777" w:rsidR="00E1435B" w:rsidRDefault="00E1435B" w:rsidP="009D63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897772"/>
      <w:docPartObj>
        <w:docPartGallery w:val="Page Numbers (Bottom of Page)"/>
        <w:docPartUnique/>
      </w:docPartObj>
    </w:sdtPr>
    <w:sdtEndPr>
      <w:rPr>
        <w:noProof/>
      </w:rPr>
    </w:sdtEndPr>
    <w:sdtContent>
      <w:p w14:paraId="5935BB55" w14:textId="4FC94221" w:rsidR="00A85625" w:rsidRDefault="00A85625" w:rsidP="0056349A">
        <w:pPr>
          <w:pStyle w:val="Footer"/>
          <w:ind w:left="0" w:firstLine="0"/>
          <w:jc w:val="center"/>
        </w:pPr>
        <w:r>
          <w:t>Seclusion and Segregation Policy NPCS 009 V</w:t>
        </w:r>
        <w:r w:rsidR="007812A7">
          <w:t>9</w:t>
        </w:r>
        <w:r>
          <w:t xml:space="preserve">.0 </w:t>
        </w:r>
        <w:r w:rsidR="007812A7">
          <w:t>February</w:t>
        </w:r>
        <w:r>
          <w:t xml:space="preserve"> 202</w:t>
        </w:r>
        <w:r w:rsidR="007812A7">
          <w:t>2</w:t>
        </w:r>
        <w:r w:rsidR="002F46C7">
          <w:t xml:space="preserve"> – Appendix C</w:t>
        </w:r>
      </w:p>
      <w:p w14:paraId="7D608D95" w14:textId="77777777" w:rsidR="00A85625" w:rsidRPr="004C0B0A" w:rsidRDefault="00A85625" w:rsidP="009D63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401126"/>
      <w:docPartObj>
        <w:docPartGallery w:val="Page Numbers (Bottom of Page)"/>
        <w:docPartUnique/>
      </w:docPartObj>
    </w:sdtPr>
    <w:sdtEndPr>
      <w:rPr>
        <w:noProof/>
      </w:rPr>
    </w:sdtEndPr>
    <w:sdtContent>
      <w:p w14:paraId="2FD01273" w14:textId="2C4D6586" w:rsidR="001E45DF" w:rsidRDefault="001E45DF" w:rsidP="001E45DF">
        <w:pPr>
          <w:pStyle w:val="Footer"/>
          <w:jc w:val="center"/>
        </w:pPr>
        <w:r>
          <w:t>Seclusion and Segregation Policy NPCS 009 V7.0 August 2021</w:t>
        </w:r>
      </w:p>
      <w:p w14:paraId="5C609E57" w14:textId="77777777" w:rsidR="001E45DF" w:rsidRDefault="001E45DF" w:rsidP="009D63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7584466"/>
      <w:docPartObj>
        <w:docPartGallery w:val="Page Numbers (Bottom of Page)"/>
        <w:docPartUnique/>
      </w:docPartObj>
    </w:sdtPr>
    <w:sdtEndPr>
      <w:rPr>
        <w:noProof/>
      </w:rPr>
    </w:sdtEndPr>
    <w:sdtContent>
      <w:p w14:paraId="7EB5F771" w14:textId="260BD781" w:rsidR="001E45DF" w:rsidRDefault="001E45DF" w:rsidP="007812A7">
        <w:pPr>
          <w:pStyle w:val="Footer"/>
          <w:jc w:val="center"/>
        </w:pPr>
        <w:r>
          <w:t>Seclusion and Segregation Policy NPCS 009 V</w:t>
        </w:r>
        <w:r w:rsidR="007812A7">
          <w:t>8</w:t>
        </w:r>
        <w:r>
          <w:t xml:space="preserve">.0 </w:t>
        </w:r>
        <w:r w:rsidR="007812A7">
          <w:t xml:space="preserve">February </w:t>
        </w:r>
        <w:r>
          <w:t>202</w:t>
        </w:r>
        <w:r w:rsidR="007812A7">
          <w:t>2</w:t>
        </w:r>
      </w:p>
      <w:p w14:paraId="25E2B1F9" w14:textId="179F63E9" w:rsidR="001E45DF" w:rsidRPr="004C0B0A" w:rsidRDefault="007F5F22" w:rsidP="009D6349">
        <w:pPr>
          <w:pStyle w:val="Footer"/>
          <w:jc w:val="center"/>
        </w:pPr>
        <w:r>
          <w:t>64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D8BF9" w14:textId="77777777" w:rsidR="006C35D4" w:rsidRDefault="006C35D4">
      <w:pPr>
        <w:spacing w:after="0" w:line="240" w:lineRule="auto"/>
      </w:pPr>
      <w:r>
        <w:separator/>
      </w:r>
    </w:p>
  </w:footnote>
  <w:footnote w:type="continuationSeparator" w:id="0">
    <w:p w14:paraId="41D88385" w14:textId="77777777" w:rsidR="006C35D4" w:rsidRDefault="006C35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D0E2F" w14:textId="6BE7DAB4" w:rsidR="00A85625" w:rsidRDefault="00A85625" w:rsidP="0056349A">
    <w:pPr>
      <w:spacing w:after="0" w:line="240" w:lineRule="auto"/>
      <w:ind w:left="0" w:right="0" w:firstLine="0"/>
      <w:jc w:val="left"/>
      <w:rPr>
        <w:b/>
        <w:szCs w:val="24"/>
      </w:rPr>
    </w:pPr>
    <w:r w:rsidRPr="007E25DB">
      <w:rPr>
        <w:b/>
        <w:szCs w:val="24"/>
      </w:rPr>
      <w:t xml:space="preserve">Appendix </w:t>
    </w:r>
    <w:r w:rsidR="00C57E5D">
      <w:rPr>
        <w:b/>
        <w:szCs w:val="24"/>
      </w:rPr>
      <w:t>C</w:t>
    </w:r>
  </w:p>
  <w:p w14:paraId="10D5DD9F" w14:textId="77777777" w:rsidR="00A85625" w:rsidRPr="0056349A" w:rsidRDefault="00A85625" w:rsidP="0056349A">
    <w:pPr>
      <w:spacing w:after="0" w:line="240" w:lineRule="auto"/>
      <w:ind w:left="0" w:right="0" w:firstLine="0"/>
      <w:jc w:val="left"/>
      <w:rPr>
        <w:rFonts w:eastAsia="Times New Roman"/>
        <w:color w:val="auto"/>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13156" w14:textId="70119531" w:rsidR="00A85625" w:rsidRDefault="00A85625" w:rsidP="00A85625">
    <w:pPr>
      <w:spacing w:after="0" w:line="240" w:lineRule="auto"/>
      <w:ind w:left="0" w:right="0" w:firstLine="0"/>
      <w:jc w:val="left"/>
      <w:rPr>
        <w:b/>
        <w:szCs w:val="24"/>
      </w:rPr>
    </w:pPr>
    <w:r w:rsidRPr="007E25DB">
      <w:rPr>
        <w:b/>
        <w:szCs w:val="24"/>
      </w:rPr>
      <w:t xml:space="preserve">Appendix </w:t>
    </w:r>
    <w:r w:rsidR="00C57E5D">
      <w:rPr>
        <w:b/>
        <w:szCs w:val="24"/>
      </w:rPr>
      <w:t>C</w:t>
    </w:r>
  </w:p>
  <w:p w14:paraId="7B492BA2" w14:textId="77777777" w:rsidR="00A85625" w:rsidRPr="00243361" w:rsidRDefault="00A85625" w:rsidP="00A85625">
    <w:pPr>
      <w:spacing w:after="0" w:line="240"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33687" w14:textId="77777777" w:rsidR="001E45DF" w:rsidRPr="0056349A" w:rsidRDefault="001E45DF" w:rsidP="0056349A">
    <w:pPr>
      <w:spacing w:after="0" w:line="240" w:lineRule="auto"/>
      <w:ind w:left="0" w:right="0" w:firstLine="0"/>
      <w:jc w:val="left"/>
      <w:rPr>
        <w:rFonts w:eastAsia="Times New Roman"/>
        <w:color w:val="auto"/>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6D507" w14:textId="4ED3DA64" w:rsidR="001E45DF" w:rsidRPr="001E45DF" w:rsidRDefault="001E45DF" w:rsidP="001E45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F0FD4"/>
    <w:multiLevelType w:val="hybridMultilevel"/>
    <w:tmpl w:val="B038D066"/>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 w15:restartNumberingAfterBreak="0">
    <w:nsid w:val="093617C6"/>
    <w:multiLevelType w:val="hybridMultilevel"/>
    <w:tmpl w:val="9CDE891E"/>
    <w:lvl w:ilvl="0" w:tplc="DF82368A">
      <w:start w:val="1"/>
      <w:numFmt w:val="bullet"/>
      <w:lvlText w:val="•"/>
      <w:lvlJc w:val="left"/>
      <w:pPr>
        <w:ind w:left="18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489CD0">
      <w:start w:val="1"/>
      <w:numFmt w:val="bullet"/>
      <w:lvlText w:val="o"/>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7A9184">
      <w:start w:val="1"/>
      <w:numFmt w:val="bullet"/>
      <w:lvlText w:val="▪"/>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9A886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9AC164">
      <w:start w:val="1"/>
      <w:numFmt w:val="bullet"/>
      <w:lvlText w:val="o"/>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5E74C6">
      <w:start w:val="1"/>
      <w:numFmt w:val="bullet"/>
      <w:lvlText w:val="▪"/>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8E433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CCBB20">
      <w:start w:val="1"/>
      <w:numFmt w:val="bullet"/>
      <w:lvlText w:val="o"/>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864BBCC">
      <w:start w:val="1"/>
      <w:numFmt w:val="bullet"/>
      <w:lvlText w:val="▪"/>
      <w:lvlJc w:val="left"/>
      <w:pPr>
        <w:ind w:left="7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CAB1EE0"/>
    <w:multiLevelType w:val="hybridMultilevel"/>
    <w:tmpl w:val="5F8AC77E"/>
    <w:lvl w:ilvl="0" w:tplc="D786CF4C">
      <w:start w:val="1"/>
      <w:numFmt w:val="bullet"/>
      <w:lvlText w:val="•"/>
      <w:lvlJc w:val="left"/>
      <w:pPr>
        <w:ind w:left="18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FEB76E">
      <w:start w:val="1"/>
      <w:numFmt w:val="bullet"/>
      <w:lvlText w:val="o"/>
      <w:lvlJc w:val="left"/>
      <w:pPr>
        <w:ind w:left="25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5AFF90">
      <w:start w:val="1"/>
      <w:numFmt w:val="bullet"/>
      <w:lvlText w:val="▪"/>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1D4605A">
      <w:start w:val="1"/>
      <w:numFmt w:val="bullet"/>
      <w:lvlText w:val="•"/>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20EA0E">
      <w:start w:val="1"/>
      <w:numFmt w:val="bullet"/>
      <w:lvlText w:val="o"/>
      <w:lvlJc w:val="left"/>
      <w:pPr>
        <w:ind w:left="46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CAA2EE">
      <w:start w:val="1"/>
      <w:numFmt w:val="bullet"/>
      <w:lvlText w:val="▪"/>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5C6C5A4">
      <w:start w:val="1"/>
      <w:numFmt w:val="bullet"/>
      <w:lvlText w:val="•"/>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6EA398">
      <w:start w:val="1"/>
      <w:numFmt w:val="bullet"/>
      <w:lvlText w:val="o"/>
      <w:lvlJc w:val="left"/>
      <w:pPr>
        <w:ind w:left="68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6A46FF2">
      <w:start w:val="1"/>
      <w:numFmt w:val="bullet"/>
      <w:lvlText w:val="▪"/>
      <w:lvlJc w:val="left"/>
      <w:pPr>
        <w:ind w:left="75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D06B14"/>
    <w:multiLevelType w:val="hybridMultilevel"/>
    <w:tmpl w:val="4E547DD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1846596B"/>
    <w:multiLevelType w:val="hybridMultilevel"/>
    <w:tmpl w:val="2DB60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E11F2"/>
    <w:multiLevelType w:val="hybridMultilevel"/>
    <w:tmpl w:val="4A201CBA"/>
    <w:lvl w:ilvl="0" w:tplc="7646BD14">
      <w:start w:val="1"/>
      <w:numFmt w:val="bullet"/>
      <w:lvlText w:val="•"/>
      <w:lvlJc w:val="left"/>
      <w:pPr>
        <w:ind w:left="18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30DF24">
      <w:start w:val="1"/>
      <w:numFmt w:val="bullet"/>
      <w:lvlText w:val="o"/>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3C540E">
      <w:start w:val="1"/>
      <w:numFmt w:val="bullet"/>
      <w:lvlText w:val="▪"/>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7EE59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1A207A">
      <w:start w:val="1"/>
      <w:numFmt w:val="bullet"/>
      <w:lvlText w:val="o"/>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87606C6">
      <w:start w:val="1"/>
      <w:numFmt w:val="bullet"/>
      <w:lvlText w:val="▪"/>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D0C7AD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ACBEF0">
      <w:start w:val="1"/>
      <w:numFmt w:val="bullet"/>
      <w:lvlText w:val="o"/>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66C614">
      <w:start w:val="1"/>
      <w:numFmt w:val="bullet"/>
      <w:lvlText w:val="▪"/>
      <w:lvlJc w:val="left"/>
      <w:pPr>
        <w:ind w:left="7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2BA0330"/>
    <w:multiLevelType w:val="hybridMultilevel"/>
    <w:tmpl w:val="E8FCBE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5CF3544"/>
    <w:multiLevelType w:val="hybridMultilevel"/>
    <w:tmpl w:val="7248C578"/>
    <w:lvl w:ilvl="0" w:tplc="0BAAF9B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7E4DD6">
      <w:start w:val="1"/>
      <w:numFmt w:val="bullet"/>
      <w:lvlText w:val="o"/>
      <w:lvlJc w:val="left"/>
      <w:pPr>
        <w:ind w:left="24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6CF6C0">
      <w:start w:val="1"/>
      <w:numFmt w:val="bullet"/>
      <w:lvlText w:val="▪"/>
      <w:lvlJc w:val="left"/>
      <w:pPr>
        <w:ind w:left="31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DA0944">
      <w:start w:val="1"/>
      <w:numFmt w:val="bullet"/>
      <w:lvlText w:val="•"/>
      <w:lvlJc w:val="left"/>
      <w:pPr>
        <w:ind w:left="38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EA7A68">
      <w:start w:val="1"/>
      <w:numFmt w:val="bullet"/>
      <w:lvlText w:val="o"/>
      <w:lvlJc w:val="left"/>
      <w:pPr>
        <w:ind w:left="45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4A8EB2">
      <w:start w:val="1"/>
      <w:numFmt w:val="bullet"/>
      <w:lvlText w:val="▪"/>
      <w:lvlJc w:val="left"/>
      <w:pPr>
        <w:ind w:left="53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147782">
      <w:start w:val="1"/>
      <w:numFmt w:val="bullet"/>
      <w:lvlText w:val="•"/>
      <w:lvlJc w:val="left"/>
      <w:pPr>
        <w:ind w:left="60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B66326">
      <w:start w:val="1"/>
      <w:numFmt w:val="bullet"/>
      <w:lvlText w:val="o"/>
      <w:lvlJc w:val="left"/>
      <w:pPr>
        <w:ind w:left="67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F227E6">
      <w:start w:val="1"/>
      <w:numFmt w:val="bullet"/>
      <w:lvlText w:val="▪"/>
      <w:lvlJc w:val="left"/>
      <w:pPr>
        <w:ind w:left="74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97D6DDB"/>
    <w:multiLevelType w:val="multilevel"/>
    <w:tmpl w:val="CB54066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FD79EC"/>
    <w:multiLevelType w:val="hybridMultilevel"/>
    <w:tmpl w:val="B8D6996E"/>
    <w:lvl w:ilvl="0" w:tplc="3842AC48">
      <w:start w:val="8"/>
      <w:numFmt w:val="bullet"/>
      <w:lvlText w:val=""/>
      <w:lvlJc w:val="left"/>
      <w:pPr>
        <w:ind w:left="1800" w:hanging="360"/>
      </w:pPr>
      <w:rPr>
        <w:rFonts w:ascii="Symbol" w:eastAsia="Arial" w:hAnsi="Symbo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E400873"/>
    <w:multiLevelType w:val="hybridMultilevel"/>
    <w:tmpl w:val="BDD290D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2E8737B0"/>
    <w:multiLevelType w:val="hybridMultilevel"/>
    <w:tmpl w:val="43EE7322"/>
    <w:lvl w:ilvl="0" w:tplc="CC321080">
      <w:start w:val="1"/>
      <w:numFmt w:val="bullet"/>
      <w:lvlText w:val="•"/>
      <w:lvlJc w:val="left"/>
      <w:pPr>
        <w:ind w:left="27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3480" w:hanging="360"/>
      </w:pPr>
      <w:rPr>
        <w:rFonts w:ascii="Courier New" w:hAnsi="Courier New" w:cs="Courier New" w:hint="default"/>
      </w:rPr>
    </w:lvl>
    <w:lvl w:ilvl="2" w:tplc="08090005" w:tentative="1">
      <w:start w:val="1"/>
      <w:numFmt w:val="bullet"/>
      <w:lvlText w:val=""/>
      <w:lvlJc w:val="left"/>
      <w:pPr>
        <w:ind w:left="4200" w:hanging="360"/>
      </w:pPr>
      <w:rPr>
        <w:rFonts w:ascii="Wingdings" w:hAnsi="Wingdings" w:hint="default"/>
      </w:rPr>
    </w:lvl>
    <w:lvl w:ilvl="3" w:tplc="08090001" w:tentative="1">
      <w:start w:val="1"/>
      <w:numFmt w:val="bullet"/>
      <w:lvlText w:val=""/>
      <w:lvlJc w:val="left"/>
      <w:pPr>
        <w:ind w:left="4920" w:hanging="360"/>
      </w:pPr>
      <w:rPr>
        <w:rFonts w:ascii="Symbol" w:hAnsi="Symbol" w:hint="default"/>
      </w:rPr>
    </w:lvl>
    <w:lvl w:ilvl="4" w:tplc="08090003" w:tentative="1">
      <w:start w:val="1"/>
      <w:numFmt w:val="bullet"/>
      <w:lvlText w:val="o"/>
      <w:lvlJc w:val="left"/>
      <w:pPr>
        <w:ind w:left="5640" w:hanging="360"/>
      </w:pPr>
      <w:rPr>
        <w:rFonts w:ascii="Courier New" w:hAnsi="Courier New" w:cs="Courier New" w:hint="default"/>
      </w:rPr>
    </w:lvl>
    <w:lvl w:ilvl="5" w:tplc="08090005" w:tentative="1">
      <w:start w:val="1"/>
      <w:numFmt w:val="bullet"/>
      <w:lvlText w:val=""/>
      <w:lvlJc w:val="left"/>
      <w:pPr>
        <w:ind w:left="6360" w:hanging="360"/>
      </w:pPr>
      <w:rPr>
        <w:rFonts w:ascii="Wingdings" w:hAnsi="Wingdings" w:hint="default"/>
      </w:rPr>
    </w:lvl>
    <w:lvl w:ilvl="6" w:tplc="08090001" w:tentative="1">
      <w:start w:val="1"/>
      <w:numFmt w:val="bullet"/>
      <w:lvlText w:val=""/>
      <w:lvlJc w:val="left"/>
      <w:pPr>
        <w:ind w:left="7080" w:hanging="360"/>
      </w:pPr>
      <w:rPr>
        <w:rFonts w:ascii="Symbol" w:hAnsi="Symbol" w:hint="default"/>
      </w:rPr>
    </w:lvl>
    <w:lvl w:ilvl="7" w:tplc="08090003" w:tentative="1">
      <w:start w:val="1"/>
      <w:numFmt w:val="bullet"/>
      <w:lvlText w:val="o"/>
      <w:lvlJc w:val="left"/>
      <w:pPr>
        <w:ind w:left="7800" w:hanging="360"/>
      </w:pPr>
      <w:rPr>
        <w:rFonts w:ascii="Courier New" w:hAnsi="Courier New" w:cs="Courier New" w:hint="default"/>
      </w:rPr>
    </w:lvl>
    <w:lvl w:ilvl="8" w:tplc="08090005" w:tentative="1">
      <w:start w:val="1"/>
      <w:numFmt w:val="bullet"/>
      <w:lvlText w:val=""/>
      <w:lvlJc w:val="left"/>
      <w:pPr>
        <w:ind w:left="8520" w:hanging="360"/>
      </w:pPr>
      <w:rPr>
        <w:rFonts w:ascii="Wingdings" w:hAnsi="Wingdings" w:hint="default"/>
      </w:rPr>
    </w:lvl>
  </w:abstractNum>
  <w:abstractNum w:abstractNumId="12" w15:restartNumberingAfterBreak="0">
    <w:nsid w:val="32B75FC9"/>
    <w:multiLevelType w:val="multilevel"/>
    <w:tmpl w:val="D1B0E808"/>
    <w:lvl w:ilvl="0">
      <w:start w:val="1"/>
      <w:numFmt w:val="decimal"/>
      <w:lvlText w:val="%1"/>
      <w:lvlJc w:val="left"/>
      <w:pPr>
        <w:ind w:left="686" w:hanging="700"/>
      </w:pPr>
      <w:rPr>
        <w:rFonts w:hint="default"/>
        <w:b/>
        <w:sz w:val="28"/>
      </w:rPr>
    </w:lvl>
    <w:lvl w:ilvl="1">
      <w:start w:val="5"/>
      <w:numFmt w:val="decimal"/>
      <w:isLgl/>
      <w:lvlText w:val="%1.%2"/>
      <w:lvlJc w:val="left"/>
      <w:pPr>
        <w:ind w:left="710" w:hanging="710"/>
      </w:pPr>
      <w:rPr>
        <w:rFonts w:hint="default"/>
      </w:rPr>
    </w:lvl>
    <w:lvl w:ilvl="2">
      <w:start w:val="1"/>
      <w:numFmt w:val="decimal"/>
      <w:isLgl/>
      <w:lvlText w:val="%1.%2.%3"/>
      <w:lvlJc w:val="left"/>
      <w:pPr>
        <w:ind w:left="734" w:hanging="720"/>
      </w:pPr>
      <w:rPr>
        <w:rFonts w:hint="default"/>
      </w:rPr>
    </w:lvl>
    <w:lvl w:ilvl="3">
      <w:start w:val="1"/>
      <w:numFmt w:val="decimal"/>
      <w:isLgl/>
      <w:lvlText w:val="%1.%2.%3.%4"/>
      <w:lvlJc w:val="left"/>
      <w:pPr>
        <w:ind w:left="1108" w:hanging="1080"/>
      </w:pPr>
      <w:rPr>
        <w:rFonts w:hint="default"/>
      </w:rPr>
    </w:lvl>
    <w:lvl w:ilvl="4">
      <w:start w:val="1"/>
      <w:numFmt w:val="decimal"/>
      <w:isLgl/>
      <w:lvlText w:val="%1.%2.%3.%4.%5"/>
      <w:lvlJc w:val="left"/>
      <w:pPr>
        <w:ind w:left="1122" w:hanging="1080"/>
      </w:pPr>
      <w:rPr>
        <w:rFonts w:hint="default"/>
      </w:rPr>
    </w:lvl>
    <w:lvl w:ilvl="5">
      <w:start w:val="1"/>
      <w:numFmt w:val="decimal"/>
      <w:isLgl/>
      <w:lvlText w:val="%1.%2.%3.%4.%5.%6"/>
      <w:lvlJc w:val="left"/>
      <w:pPr>
        <w:ind w:left="1496" w:hanging="1440"/>
      </w:pPr>
      <w:rPr>
        <w:rFonts w:hint="default"/>
      </w:rPr>
    </w:lvl>
    <w:lvl w:ilvl="6">
      <w:start w:val="1"/>
      <w:numFmt w:val="decimal"/>
      <w:isLgl/>
      <w:lvlText w:val="%1.%2.%3.%4.%5.%6.%7"/>
      <w:lvlJc w:val="left"/>
      <w:pPr>
        <w:ind w:left="1510" w:hanging="1440"/>
      </w:pPr>
      <w:rPr>
        <w:rFonts w:hint="default"/>
      </w:rPr>
    </w:lvl>
    <w:lvl w:ilvl="7">
      <w:start w:val="1"/>
      <w:numFmt w:val="decimal"/>
      <w:isLgl/>
      <w:lvlText w:val="%1.%2.%3.%4.%5.%6.%7.%8"/>
      <w:lvlJc w:val="left"/>
      <w:pPr>
        <w:ind w:left="1884" w:hanging="1800"/>
      </w:pPr>
      <w:rPr>
        <w:rFonts w:hint="default"/>
      </w:rPr>
    </w:lvl>
    <w:lvl w:ilvl="8">
      <w:start w:val="1"/>
      <w:numFmt w:val="decimal"/>
      <w:isLgl/>
      <w:lvlText w:val="%1.%2.%3.%4.%5.%6.%7.%8.%9"/>
      <w:lvlJc w:val="left"/>
      <w:pPr>
        <w:ind w:left="1898" w:hanging="1800"/>
      </w:pPr>
      <w:rPr>
        <w:rFonts w:hint="default"/>
      </w:rPr>
    </w:lvl>
  </w:abstractNum>
  <w:abstractNum w:abstractNumId="13" w15:restartNumberingAfterBreak="0">
    <w:nsid w:val="3CE4358D"/>
    <w:multiLevelType w:val="hybridMultilevel"/>
    <w:tmpl w:val="3F7E22F8"/>
    <w:lvl w:ilvl="0" w:tplc="EE248EB4">
      <w:start w:val="1"/>
      <w:numFmt w:val="bullet"/>
      <w:lvlText w:val="•"/>
      <w:lvlJc w:val="left"/>
      <w:pPr>
        <w:ind w:left="18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0428C8">
      <w:start w:val="1"/>
      <w:numFmt w:val="bullet"/>
      <w:lvlText w:val="o"/>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E4166C">
      <w:start w:val="1"/>
      <w:numFmt w:val="bullet"/>
      <w:lvlText w:val="▪"/>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BC8EA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CC8D8C">
      <w:start w:val="1"/>
      <w:numFmt w:val="bullet"/>
      <w:lvlText w:val="o"/>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0AFBD8">
      <w:start w:val="1"/>
      <w:numFmt w:val="bullet"/>
      <w:lvlText w:val="▪"/>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68262C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AC1D90">
      <w:start w:val="1"/>
      <w:numFmt w:val="bullet"/>
      <w:lvlText w:val="o"/>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98C3EA">
      <w:start w:val="1"/>
      <w:numFmt w:val="bullet"/>
      <w:lvlText w:val="▪"/>
      <w:lvlJc w:val="left"/>
      <w:pPr>
        <w:ind w:left="7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E4D592B"/>
    <w:multiLevelType w:val="hybridMultilevel"/>
    <w:tmpl w:val="A5180932"/>
    <w:lvl w:ilvl="0" w:tplc="CE54EC52">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081CA2"/>
    <w:multiLevelType w:val="hybridMultilevel"/>
    <w:tmpl w:val="72303634"/>
    <w:lvl w:ilvl="0" w:tplc="B38EFD8E">
      <w:start w:val="1"/>
      <w:numFmt w:val="bullet"/>
      <w:lvlText w:val="•"/>
      <w:lvlJc w:val="left"/>
      <w:pPr>
        <w:ind w:left="18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162AFC">
      <w:start w:val="1"/>
      <w:numFmt w:val="bullet"/>
      <w:lvlText w:val="o"/>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01446B4">
      <w:start w:val="1"/>
      <w:numFmt w:val="bullet"/>
      <w:lvlText w:val="▪"/>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380BB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8E1F58">
      <w:start w:val="1"/>
      <w:numFmt w:val="bullet"/>
      <w:lvlText w:val="o"/>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5E5ED2">
      <w:start w:val="1"/>
      <w:numFmt w:val="bullet"/>
      <w:lvlText w:val="▪"/>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A2EAD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B4503A">
      <w:start w:val="1"/>
      <w:numFmt w:val="bullet"/>
      <w:lvlText w:val="o"/>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02A34C">
      <w:start w:val="1"/>
      <w:numFmt w:val="bullet"/>
      <w:lvlText w:val="▪"/>
      <w:lvlJc w:val="left"/>
      <w:pPr>
        <w:ind w:left="7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181277B"/>
    <w:multiLevelType w:val="hybridMultilevel"/>
    <w:tmpl w:val="BEAC85A6"/>
    <w:lvl w:ilvl="0" w:tplc="0A469E20">
      <w:start w:val="1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347332"/>
    <w:multiLevelType w:val="hybridMultilevel"/>
    <w:tmpl w:val="09DEDE38"/>
    <w:lvl w:ilvl="0" w:tplc="CC321080">
      <w:start w:val="1"/>
      <w:numFmt w:val="bullet"/>
      <w:lvlText w:val="•"/>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9ABE58">
      <w:start w:val="1"/>
      <w:numFmt w:val="bullet"/>
      <w:lvlText w:val="o"/>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406482">
      <w:start w:val="1"/>
      <w:numFmt w:val="bullet"/>
      <w:lvlText w:val="▪"/>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EEFDA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7E6D2C">
      <w:start w:val="1"/>
      <w:numFmt w:val="bullet"/>
      <w:lvlText w:val="o"/>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9C7F84">
      <w:start w:val="1"/>
      <w:numFmt w:val="bullet"/>
      <w:lvlText w:val="▪"/>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B8F55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04F7CE">
      <w:start w:val="1"/>
      <w:numFmt w:val="bullet"/>
      <w:lvlText w:val="o"/>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6EBB2E">
      <w:start w:val="1"/>
      <w:numFmt w:val="bullet"/>
      <w:lvlText w:val="▪"/>
      <w:lvlJc w:val="left"/>
      <w:pPr>
        <w:ind w:left="7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F217025"/>
    <w:multiLevelType w:val="hybridMultilevel"/>
    <w:tmpl w:val="CB64583A"/>
    <w:lvl w:ilvl="0" w:tplc="5EBCE990">
      <w:start w:val="8"/>
      <w:numFmt w:val="bullet"/>
      <w:lvlText w:val=""/>
      <w:lvlJc w:val="left"/>
      <w:pPr>
        <w:ind w:left="1800" w:hanging="360"/>
      </w:pPr>
      <w:rPr>
        <w:rFonts w:ascii="Symbol" w:eastAsia="Arial" w:hAnsi="Symbo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52751936"/>
    <w:multiLevelType w:val="hybridMultilevel"/>
    <w:tmpl w:val="E8D25FF6"/>
    <w:lvl w:ilvl="0" w:tplc="D4CE6C42">
      <w:start w:val="1"/>
      <w:numFmt w:val="bullet"/>
      <w:lvlText w:val="•"/>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4A403C">
      <w:start w:val="1"/>
      <w:numFmt w:val="bullet"/>
      <w:lvlText w:val="o"/>
      <w:lvlJc w:val="left"/>
      <w:pPr>
        <w:ind w:left="23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1067BD0">
      <w:start w:val="1"/>
      <w:numFmt w:val="bullet"/>
      <w:lvlText w:val="▪"/>
      <w:lvlJc w:val="left"/>
      <w:pPr>
        <w:ind w:left="30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DC44696">
      <w:start w:val="1"/>
      <w:numFmt w:val="bullet"/>
      <w:lvlText w:val="•"/>
      <w:lvlJc w:val="left"/>
      <w:pPr>
        <w:ind w:left="3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0E71F4">
      <w:start w:val="1"/>
      <w:numFmt w:val="bullet"/>
      <w:lvlText w:val="o"/>
      <w:lvlJc w:val="left"/>
      <w:pPr>
        <w:ind w:left="45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32EA24">
      <w:start w:val="1"/>
      <w:numFmt w:val="bullet"/>
      <w:lvlText w:val="▪"/>
      <w:lvlJc w:val="left"/>
      <w:pPr>
        <w:ind w:left="52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F0DE30">
      <w:start w:val="1"/>
      <w:numFmt w:val="bullet"/>
      <w:lvlText w:val="•"/>
      <w:lvlJc w:val="left"/>
      <w:pPr>
        <w:ind w:left="59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CC894C">
      <w:start w:val="1"/>
      <w:numFmt w:val="bullet"/>
      <w:lvlText w:val="o"/>
      <w:lvlJc w:val="left"/>
      <w:pPr>
        <w:ind w:left="66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C4BB5C">
      <w:start w:val="1"/>
      <w:numFmt w:val="bullet"/>
      <w:lvlText w:val="▪"/>
      <w:lvlJc w:val="left"/>
      <w:pPr>
        <w:ind w:left="73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4494803"/>
    <w:multiLevelType w:val="hybridMultilevel"/>
    <w:tmpl w:val="E1D0A9B6"/>
    <w:lvl w:ilvl="0" w:tplc="2CE26824">
      <w:start w:val="1"/>
      <w:numFmt w:val="bullet"/>
      <w:lvlText w:val="•"/>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4621A6">
      <w:start w:val="1"/>
      <w:numFmt w:val="bullet"/>
      <w:lvlText w:val="o"/>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224A9C">
      <w:start w:val="1"/>
      <w:numFmt w:val="bullet"/>
      <w:lvlText w:val="▪"/>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8A69F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E0BAD4">
      <w:start w:val="1"/>
      <w:numFmt w:val="bullet"/>
      <w:lvlText w:val="o"/>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7A06B4">
      <w:start w:val="1"/>
      <w:numFmt w:val="bullet"/>
      <w:lvlText w:val="▪"/>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F21CE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5ECE6E">
      <w:start w:val="1"/>
      <w:numFmt w:val="bullet"/>
      <w:lvlText w:val="o"/>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22AFAC">
      <w:start w:val="1"/>
      <w:numFmt w:val="bullet"/>
      <w:lvlText w:val="▪"/>
      <w:lvlJc w:val="left"/>
      <w:pPr>
        <w:ind w:left="7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9E60AB6"/>
    <w:multiLevelType w:val="hybridMultilevel"/>
    <w:tmpl w:val="38B6F77A"/>
    <w:lvl w:ilvl="0" w:tplc="BDE47A64">
      <w:start w:val="1"/>
      <w:numFmt w:val="bullet"/>
      <w:lvlText w:val="•"/>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B60C90">
      <w:start w:val="1"/>
      <w:numFmt w:val="bullet"/>
      <w:lvlText w:val="o"/>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B80F90">
      <w:start w:val="1"/>
      <w:numFmt w:val="bullet"/>
      <w:lvlText w:val="▪"/>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36864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B6909C">
      <w:start w:val="1"/>
      <w:numFmt w:val="bullet"/>
      <w:lvlText w:val="o"/>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E4C478">
      <w:start w:val="1"/>
      <w:numFmt w:val="bullet"/>
      <w:lvlText w:val="▪"/>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8C477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946C64">
      <w:start w:val="1"/>
      <w:numFmt w:val="bullet"/>
      <w:lvlText w:val="o"/>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4A0F98">
      <w:start w:val="1"/>
      <w:numFmt w:val="bullet"/>
      <w:lvlText w:val="▪"/>
      <w:lvlJc w:val="left"/>
      <w:pPr>
        <w:ind w:left="7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B576393"/>
    <w:multiLevelType w:val="hybridMultilevel"/>
    <w:tmpl w:val="864A274A"/>
    <w:lvl w:ilvl="0" w:tplc="08090001">
      <w:start w:val="1"/>
      <w:numFmt w:val="bullet"/>
      <w:lvlText w:val=""/>
      <w:lvlJc w:val="left"/>
      <w:pPr>
        <w:ind w:left="707" w:hanging="360"/>
      </w:pPr>
      <w:rPr>
        <w:rFonts w:ascii="Symbol" w:hAnsi="Symbol" w:hint="default"/>
      </w:rPr>
    </w:lvl>
    <w:lvl w:ilvl="1" w:tplc="08090003" w:tentative="1">
      <w:start w:val="1"/>
      <w:numFmt w:val="bullet"/>
      <w:lvlText w:val="o"/>
      <w:lvlJc w:val="left"/>
      <w:pPr>
        <w:ind w:left="1427" w:hanging="360"/>
      </w:pPr>
      <w:rPr>
        <w:rFonts w:ascii="Courier New" w:hAnsi="Courier New" w:cs="Courier New" w:hint="default"/>
      </w:rPr>
    </w:lvl>
    <w:lvl w:ilvl="2" w:tplc="08090005" w:tentative="1">
      <w:start w:val="1"/>
      <w:numFmt w:val="bullet"/>
      <w:lvlText w:val=""/>
      <w:lvlJc w:val="left"/>
      <w:pPr>
        <w:ind w:left="2147" w:hanging="360"/>
      </w:pPr>
      <w:rPr>
        <w:rFonts w:ascii="Wingdings" w:hAnsi="Wingdings" w:hint="default"/>
      </w:rPr>
    </w:lvl>
    <w:lvl w:ilvl="3" w:tplc="08090001" w:tentative="1">
      <w:start w:val="1"/>
      <w:numFmt w:val="bullet"/>
      <w:lvlText w:val=""/>
      <w:lvlJc w:val="left"/>
      <w:pPr>
        <w:ind w:left="2867" w:hanging="360"/>
      </w:pPr>
      <w:rPr>
        <w:rFonts w:ascii="Symbol" w:hAnsi="Symbol" w:hint="default"/>
      </w:rPr>
    </w:lvl>
    <w:lvl w:ilvl="4" w:tplc="08090003" w:tentative="1">
      <w:start w:val="1"/>
      <w:numFmt w:val="bullet"/>
      <w:lvlText w:val="o"/>
      <w:lvlJc w:val="left"/>
      <w:pPr>
        <w:ind w:left="3587" w:hanging="360"/>
      </w:pPr>
      <w:rPr>
        <w:rFonts w:ascii="Courier New" w:hAnsi="Courier New" w:cs="Courier New" w:hint="default"/>
      </w:rPr>
    </w:lvl>
    <w:lvl w:ilvl="5" w:tplc="08090005" w:tentative="1">
      <w:start w:val="1"/>
      <w:numFmt w:val="bullet"/>
      <w:lvlText w:val=""/>
      <w:lvlJc w:val="left"/>
      <w:pPr>
        <w:ind w:left="4307" w:hanging="360"/>
      </w:pPr>
      <w:rPr>
        <w:rFonts w:ascii="Wingdings" w:hAnsi="Wingdings" w:hint="default"/>
      </w:rPr>
    </w:lvl>
    <w:lvl w:ilvl="6" w:tplc="08090001" w:tentative="1">
      <w:start w:val="1"/>
      <w:numFmt w:val="bullet"/>
      <w:lvlText w:val=""/>
      <w:lvlJc w:val="left"/>
      <w:pPr>
        <w:ind w:left="5027" w:hanging="360"/>
      </w:pPr>
      <w:rPr>
        <w:rFonts w:ascii="Symbol" w:hAnsi="Symbol" w:hint="default"/>
      </w:rPr>
    </w:lvl>
    <w:lvl w:ilvl="7" w:tplc="08090003" w:tentative="1">
      <w:start w:val="1"/>
      <w:numFmt w:val="bullet"/>
      <w:lvlText w:val="o"/>
      <w:lvlJc w:val="left"/>
      <w:pPr>
        <w:ind w:left="5747" w:hanging="360"/>
      </w:pPr>
      <w:rPr>
        <w:rFonts w:ascii="Courier New" w:hAnsi="Courier New" w:cs="Courier New" w:hint="default"/>
      </w:rPr>
    </w:lvl>
    <w:lvl w:ilvl="8" w:tplc="08090005" w:tentative="1">
      <w:start w:val="1"/>
      <w:numFmt w:val="bullet"/>
      <w:lvlText w:val=""/>
      <w:lvlJc w:val="left"/>
      <w:pPr>
        <w:ind w:left="6467" w:hanging="360"/>
      </w:pPr>
      <w:rPr>
        <w:rFonts w:ascii="Wingdings" w:hAnsi="Wingdings" w:hint="default"/>
      </w:rPr>
    </w:lvl>
  </w:abstractNum>
  <w:abstractNum w:abstractNumId="23" w15:restartNumberingAfterBreak="0">
    <w:nsid w:val="6432209D"/>
    <w:multiLevelType w:val="hybridMultilevel"/>
    <w:tmpl w:val="DF58CC1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107B18"/>
    <w:multiLevelType w:val="hybridMultilevel"/>
    <w:tmpl w:val="4AA62B32"/>
    <w:lvl w:ilvl="0" w:tplc="9D1811DA">
      <w:start w:val="1"/>
      <w:numFmt w:val="bullet"/>
      <w:lvlText w:val="•"/>
      <w:lvlJc w:val="left"/>
      <w:pPr>
        <w:ind w:left="1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E08C1A">
      <w:start w:val="1"/>
      <w:numFmt w:val="bullet"/>
      <w:lvlText w:val="o"/>
      <w:lvlJc w:val="left"/>
      <w:pPr>
        <w:ind w:left="25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D2CC70">
      <w:start w:val="1"/>
      <w:numFmt w:val="bullet"/>
      <w:lvlText w:val="▪"/>
      <w:lvlJc w:val="left"/>
      <w:pPr>
        <w:ind w:left="3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3678D0">
      <w:start w:val="1"/>
      <w:numFmt w:val="bullet"/>
      <w:lvlText w:val="•"/>
      <w:lvlJc w:val="left"/>
      <w:pPr>
        <w:ind w:left="39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FA81CE">
      <w:start w:val="1"/>
      <w:numFmt w:val="bullet"/>
      <w:lvlText w:val="o"/>
      <w:lvlJc w:val="left"/>
      <w:pPr>
        <w:ind w:left="46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52314C">
      <w:start w:val="1"/>
      <w:numFmt w:val="bullet"/>
      <w:lvlText w:val="▪"/>
      <w:lvlJc w:val="left"/>
      <w:pPr>
        <w:ind w:left="54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D6CB2C">
      <w:start w:val="1"/>
      <w:numFmt w:val="bullet"/>
      <w:lvlText w:val="•"/>
      <w:lvlJc w:val="left"/>
      <w:pPr>
        <w:ind w:left="6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D4E7B0">
      <w:start w:val="1"/>
      <w:numFmt w:val="bullet"/>
      <w:lvlText w:val="o"/>
      <w:lvlJc w:val="left"/>
      <w:pPr>
        <w:ind w:left="68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A432CE">
      <w:start w:val="1"/>
      <w:numFmt w:val="bullet"/>
      <w:lvlText w:val="▪"/>
      <w:lvlJc w:val="left"/>
      <w:pPr>
        <w:ind w:left="75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F1F5088"/>
    <w:multiLevelType w:val="multilevel"/>
    <w:tmpl w:val="7EC006C6"/>
    <w:lvl w:ilvl="0">
      <w:start w:val="7"/>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99112CE"/>
    <w:multiLevelType w:val="hybridMultilevel"/>
    <w:tmpl w:val="3BAA4C56"/>
    <w:lvl w:ilvl="0" w:tplc="CC321080">
      <w:start w:val="1"/>
      <w:numFmt w:val="bullet"/>
      <w:lvlText w:val="•"/>
      <w:lvlJc w:val="left"/>
      <w:pPr>
        <w:ind w:left="1801"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521" w:hanging="360"/>
      </w:pPr>
      <w:rPr>
        <w:rFonts w:ascii="Courier New" w:hAnsi="Courier New" w:cs="Courier New" w:hint="default"/>
      </w:rPr>
    </w:lvl>
    <w:lvl w:ilvl="2" w:tplc="08090005" w:tentative="1">
      <w:start w:val="1"/>
      <w:numFmt w:val="bullet"/>
      <w:lvlText w:val=""/>
      <w:lvlJc w:val="left"/>
      <w:pPr>
        <w:ind w:left="3241" w:hanging="360"/>
      </w:pPr>
      <w:rPr>
        <w:rFonts w:ascii="Wingdings" w:hAnsi="Wingdings" w:hint="default"/>
      </w:rPr>
    </w:lvl>
    <w:lvl w:ilvl="3" w:tplc="08090001" w:tentative="1">
      <w:start w:val="1"/>
      <w:numFmt w:val="bullet"/>
      <w:lvlText w:val=""/>
      <w:lvlJc w:val="left"/>
      <w:pPr>
        <w:ind w:left="3961" w:hanging="360"/>
      </w:pPr>
      <w:rPr>
        <w:rFonts w:ascii="Symbol" w:hAnsi="Symbol" w:hint="default"/>
      </w:rPr>
    </w:lvl>
    <w:lvl w:ilvl="4" w:tplc="08090003" w:tentative="1">
      <w:start w:val="1"/>
      <w:numFmt w:val="bullet"/>
      <w:lvlText w:val="o"/>
      <w:lvlJc w:val="left"/>
      <w:pPr>
        <w:ind w:left="4681" w:hanging="360"/>
      </w:pPr>
      <w:rPr>
        <w:rFonts w:ascii="Courier New" w:hAnsi="Courier New" w:cs="Courier New" w:hint="default"/>
      </w:rPr>
    </w:lvl>
    <w:lvl w:ilvl="5" w:tplc="08090005" w:tentative="1">
      <w:start w:val="1"/>
      <w:numFmt w:val="bullet"/>
      <w:lvlText w:val=""/>
      <w:lvlJc w:val="left"/>
      <w:pPr>
        <w:ind w:left="5401" w:hanging="360"/>
      </w:pPr>
      <w:rPr>
        <w:rFonts w:ascii="Wingdings" w:hAnsi="Wingdings" w:hint="default"/>
      </w:rPr>
    </w:lvl>
    <w:lvl w:ilvl="6" w:tplc="08090001" w:tentative="1">
      <w:start w:val="1"/>
      <w:numFmt w:val="bullet"/>
      <w:lvlText w:val=""/>
      <w:lvlJc w:val="left"/>
      <w:pPr>
        <w:ind w:left="6121" w:hanging="360"/>
      </w:pPr>
      <w:rPr>
        <w:rFonts w:ascii="Symbol" w:hAnsi="Symbol" w:hint="default"/>
      </w:rPr>
    </w:lvl>
    <w:lvl w:ilvl="7" w:tplc="08090003" w:tentative="1">
      <w:start w:val="1"/>
      <w:numFmt w:val="bullet"/>
      <w:lvlText w:val="o"/>
      <w:lvlJc w:val="left"/>
      <w:pPr>
        <w:ind w:left="6841" w:hanging="360"/>
      </w:pPr>
      <w:rPr>
        <w:rFonts w:ascii="Courier New" w:hAnsi="Courier New" w:cs="Courier New" w:hint="default"/>
      </w:rPr>
    </w:lvl>
    <w:lvl w:ilvl="8" w:tplc="08090005" w:tentative="1">
      <w:start w:val="1"/>
      <w:numFmt w:val="bullet"/>
      <w:lvlText w:val=""/>
      <w:lvlJc w:val="left"/>
      <w:pPr>
        <w:ind w:left="7561" w:hanging="360"/>
      </w:pPr>
      <w:rPr>
        <w:rFonts w:ascii="Wingdings" w:hAnsi="Wingdings" w:hint="default"/>
      </w:rPr>
    </w:lvl>
  </w:abstractNum>
  <w:num w:numId="1" w16cid:durableId="1880774947">
    <w:abstractNumId w:val="17"/>
  </w:num>
  <w:num w:numId="2" w16cid:durableId="397172659">
    <w:abstractNumId w:val="21"/>
  </w:num>
  <w:num w:numId="3" w16cid:durableId="322051958">
    <w:abstractNumId w:val="20"/>
  </w:num>
  <w:num w:numId="4" w16cid:durableId="793015795">
    <w:abstractNumId w:val="19"/>
  </w:num>
  <w:num w:numId="5" w16cid:durableId="118305229">
    <w:abstractNumId w:val="7"/>
  </w:num>
  <w:num w:numId="6" w16cid:durableId="1634021935">
    <w:abstractNumId w:val="1"/>
  </w:num>
  <w:num w:numId="7" w16cid:durableId="850029137">
    <w:abstractNumId w:val="2"/>
  </w:num>
  <w:num w:numId="8" w16cid:durableId="1995406715">
    <w:abstractNumId w:val="5"/>
  </w:num>
  <w:num w:numId="9" w16cid:durableId="1562445367">
    <w:abstractNumId w:val="13"/>
  </w:num>
  <w:num w:numId="10" w16cid:durableId="1107892752">
    <w:abstractNumId w:val="24"/>
  </w:num>
  <w:num w:numId="11" w16cid:durableId="847839557">
    <w:abstractNumId w:val="15"/>
  </w:num>
  <w:num w:numId="12" w16cid:durableId="428936143">
    <w:abstractNumId w:val="26"/>
  </w:num>
  <w:num w:numId="13" w16cid:durableId="1701860134">
    <w:abstractNumId w:val="12"/>
  </w:num>
  <w:num w:numId="14" w16cid:durableId="583611198">
    <w:abstractNumId w:val="8"/>
  </w:num>
  <w:num w:numId="15" w16cid:durableId="2098407172">
    <w:abstractNumId w:val="4"/>
  </w:num>
  <w:num w:numId="16" w16cid:durableId="937061397">
    <w:abstractNumId w:val="10"/>
  </w:num>
  <w:num w:numId="17" w16cid:durableId="71975723">
    <w:abstractNumId w:val="16"/>
  </w:num>
  <w:num w:numId="18" w16cid:durableId="475145883">
    <w:abstractNumId w:val="23"/>
  </w:num>
  <w:num w:numId="19" w16cid:durableId="8410970">
    <w:abstractNumId w:val="25"/>
  </w:num>
  <w:num w:numId="20" w16cid:durableId="1654216193">
    <w:abstractNumId w:val="3"/>
  </w:num>
  <w:num w:numId="21" w16cid:durableId="285504803">
    <w:abstractNumId w:val="11"/>
  </w:num>
  <w:num w:numId="22" w16cid:durableId="670638800">
    <w:abstractNumId w:val="14"/>
  </w:num>
  <w:num w:numId="23" w16cid:durableId="816650782">
    <w:abstractNumId w:val="6"/>
  </w:num>
  <w:num w:numId="24" w16cid:durableId="625544967">
    <w:abstractNumId w:val="22"/>
  </w:num>
  <w:num w:numId="25" w16cid:durableId="1161697096">
    <w:abstractNumId w:val="0"/>
  </w:num>
  <w:num w:numId="26" w16cid:durableId="2134135269">
    <w:abstractNumId w:val="18"/>
  </w:num>
  <w:num w:numId="27" w16cid:durableId="631054870">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ED6"/>
    <w:rsid w:val="00000445"/>
    <w:rsid w:val="00001D1F"/>
    <w:rsid w:val="0000651E"/>
    <w:rsid w:val="00006B4A"/>
    <w:rsid w:val="000217D3"/>
    <w:rsid w:val="00027514"/>
    <w:rsid w:val="00027FA5"/>
    <w:rsid w:val="0003164F"/>
    <w:rsid w:val="00031BD6"/>
    <w:rsid w:val="00052AC5"/>
    <w:rsid w:val="000536FA"/>
    <w:rsid w:val="000664BB"/>
    <w:rsid w:val="00070E3D"/>
    <w:rsid w:val="00071D43"/>
    <w:rsid w:val="00092785"/>
    <w:rsid w:val="000A0F8A"/>
    <w:rsid w:val="000A2D79"/>
    <w:rsid w:val="000A711C"/>
    <w:rsid w:val="000B1FD7"/>
    <w:rsid w:val="000B26B7"/>
    <w:rsid w:val="000B5008"/>
    <w:rsid w:val="000C0BE5"/>
    <w:rsid w:val="000C2987"/>
    <w:rsid w:val="000D6397"/>
    <w:rsid w:val="000E2DF3"/>
    <w:rsid w:val="000E38F1"/>
    <w:rsid w:val="000F1512"/>
    <w:rsid w:val="000F7AD6"/>
    <w:rsid w:val="00103F8E"/>
    <w:rsid w:val="001060F5"/>
    <w:rsid w:val="00116805"/>
    <w:rsid w:val="00116D68"/>
    <w:rsid w:val="001200EA"/>
    <w:rsid w:val="00133B39"/>
    <w:rsid w:val="00134215"/>
    <w:rsid w:val="00134D8B"/>
    <w:rsid w:val="00136A3E"/>
    <w:rsid w:val="00147306"/>
    <w:rsid w:val="0015166E"/>
    <w:rsid w:val="00164234"/>
    <w:rsid w:val="00166EA5"/>
    <w:rsid w:val="0016729F"/>
    <w:rsid w:val="00172B7B"/>
    <w:rsid w:val="0017311F"/>
    <w:rsid w:val="001A0510"/>
    <w:rsid w:val="001A556D"/>
    <w:rsid w:val="001A6322"/>
    <w:rsid w:val="001B7E71"/>
    <w:rsid w:val="001C173E"/>
    <w:rsid w:val="001D6EDA"/>
    <w:rsid w:val="001E45DF"/>
    <w:rsid w:val="001F763E"/>
    <w:rsid w:val="0020424C"/>
    <w:rsid w:val="00204ED6"/>
    <w:rsid w:val="00206053"/>
    <w:rsid w:val="0021022E"/>
    <w:rsid w:val="00224B41"/>
    <w:rsid w:val="002336A7"/>
    <w:rsid w:val="002374B9"/>
    <w:rsid w:val="002427E4"/>
    <w:rsid w:val="00242DB0"/>
    <w:rsid w:val="00243361"/>
    <w:rsid w:val="00245DAE"/>
    <w:rsid w:val="00251F3C"/>
    <w:rsid w:val="00252A3D"/>
    <w:rsid w:val="002532FB"/>
    <w:rsid w:val="002732D1"/>
    <w:rsid w:val="00274315"/>
    <w:rsid w:val="002756EF"/>
    <w:rsid w:val="002811D0"/>
    <w:rsid w:val="00283382"/>
    <w:rsid w:val="0028628C"/>
    <w:rsid w:val="00294023"/>
    <w:rsid w:val="00294497"/>
    <w:rsid w:val="002A1A6E"/>
    <w:rsid w:val="002B2B65"/>
    <w:rsid w:val="002B4C6A"/>
    <w:rsid w:val="002C39C1"/>
    <w:rsid w:val="002C59BA"/>
    <w:rsid w:val="002C6563"/>
    <w:rsid w:val="002C6F47"/>
    <w:rsid w:val="002E0407"/>
    <w:rsid w:val="002E3EB8"/>
    <w:rsid w:val="002E49E5"/>
    <w:rsid w:val="002E7722"/>
    <w:rsid w:val="002F46C7"/>
    <w:rsid w:val="002F687A"/>
    <w:rsid w:val="002F7AB8"/>
    <w:rsid w:val="0031110A"/>
    <w:rsid w:val="00312D90"/>
    <w:rsid w:val="00312E7B"/>
    <w:rsid w:val="003144DA"/>
    <w:rsid w:val="0032131C"/>
    <w:rsid w:val="0032311F"/>
    <w:rsid w:val="003249F2"/>
    <w:rsid w:val="003274C1"/>
    <w:rsid w:val="00330628"/>
    <w:rsid w:val="00333101"/>
    <w:rsid w:val="00340922"/>
    <w:rsid w:val="003426F8"/>
    <w:rsid w:val="0035166A"/>
    <w:rsid w:val="00357BCF"/>
    <w:rsid w:val="00363741"/>
    <w:rsid w:val="00372837"/>
    <w:rsid w:val="003748AE"/>
    <w:rsid w:val="003768EB"/>
    <w:rsid w:val="00380F52"/>
    <w:rsid w:val="00381E3E"/>
    <w:rsid w:val="00383779"/>
    <w:rsid w:val="003840BB"/>
    <w:rsid w:val="00384884"/>
    <w:rsid w:val="00385019"/>
    <w:rsid w:val="0039009C"/>
    <w:rsid w:val="003A6776"/>
    <w:rsid w:val="003B07FF"/>
    <w:rsid w:val="003B4D44"/>
    <w:rsid w:val="003D0330"/>
    <w:rsid w:val="003D1553"/>
    <w:rsid w:val="003D23CC"/>
    <w:rsid w:val="003D3318"/>
    <w:rsid w:val="003D3BE2"/>
    <w:rsid w:val="003E2ACB"/>
    <w:rsid w:val="003E417E"/>
    <w:rsid w:val="003F054B"/>
    <w:rsid w:val="00400FCF"/>
    <w:rsid w:val="00405186"/>
    <w:rsid w:val="00410011"/>
    <w:rsid w:val="0041250E"/>
    <w:rsid w:val="004169C5"/>
    <w:rsid w:val="004356BC"/>
    <w:rsid w:val="00443472"/>
    <w:rsid w:val="0044441A"/>
    <w:rsid w:val="00452DF6"/>
    <w:rsid w:val="00453645"/>
    <w:rsid w:val="004710F0"/>
    <w:rsid w:val="00471D4F"/>
    <w:rsid w:val="00485C84"/>
    <w:rsid w:val="004965B5"/>
    <w:rsid w:val="004B3DD8"/>
    <w:rsid w:val="004B57ED"/>
    <w:rsid w:val="004C05D5"/>
    <w:rsid w:val="004C0C35"/>
    <w:rsid w:val="004C3141"/>
    <w:rsid w:val="004D4C68"/>
    <w:rsid w:val="004E585D"/>
    <w:rsid w:val="004F461F"/>
    <w:rsid w:val="004F5C7B"/>
    <w:rsid w:val="0050229F"/>
    <w:rsid w:val="00506CF8"/>
    <w:rsid w:val="00514AE2"/>
    <w:rsid w:val="005167E5"/>
    <w:rsid w:val="00524D88"/>
    <w:rsid w:val="0053070F"/>
    <w:rsid w:val="0053101B"/>
    <w:rsid w:val="0053587F"/>
    <w:rsid w:val="00545BF9"/>
    <w:rsid w:val="00553342"/>
    <w:rsid w:val="00555E8C"/>
    <w:rsid w:val="0056349A"/>
    <w:rsid w:val="00574810"/>
    <w:rsid w:val="005751C5"/>
    <w:rsid w:val="0058564E"/>
    <w:rsid w:val="00585B48"/>
    <w:rsid w:val="00585B59"/>
    <w:rsid w:val="005931B2"/>
    <w:rsid w:val="005A1DAE"/>
    <w:rsid w:val="005A2F3E"/>
    <w:rsid w:val="005A4179"/>
    <w:rsid w:val="005A6099"/>
    <w:rsid w:val="005A657D"/>
    <w:rsid w:val="005A7652"/>
    <w:rsid w:val="005B2B4B"/>
    <w:rsid w:val="005C34AB"/>
    <w:rsid w:val="005C7E60"/>
    <w:rsid w:val="005E2F40"/>
    <w:rsid w:val="005F5EC8"/>
    <w:rsid w:val="005F6297"/>
    <w:rsid w:val="0061413E"/>
    <w:rsid w:val="0062261A"/>
    <w:rsid w:val="00632610"/>
    <w:rsid w:val="00635AEA"/>
    <w:rsid w:val="00641629"/>
    <w:rsid w:val="00647C1F"/>
    <w:rsid w:val="0065327E"/>
    <w:rsid w:val="0065418C"/>
    <w:rsid w:val="00660AF3"/>
    <w:rsid w:val="0066366F"/>
    <w:rsid w:val="00672C94"/>
    <w:rsid w:val="00675C23"/>
    <w:rsid w:val="00680F3B"/>
    <w:rsid w:val="00683523"/>
    <w:rsid w:val="00685DAE"/>
    <w:rsid w:val="006873C9"/>
    <w:rsid w:val="00690670"/>
    <w:rsid w:val="006951F2"/>
    <w:rsid w:val="006A3856"/>
    <w:rsid w:val="006A52BF"/>
    <w:rsid w:val="006A6D2A"/>
    <w:rsid w:val="006B1E75"/>
    <w:rsid w:val="006B4AFC"/>
    <w:rsid w:val="006C2D91"/>
    <w:rsid w:val="006C35D4"/>
    <w:rsid w:val="006C48DE"/>
    <w:rsid w:val="006D02E1"/>
    <w:rsid w:val="006D1EB5"/>
    <w:rsid w:val="006E0F7C"/>
    <w:rsid w:val="006E51FB"/>
    <w:rsid w:val="006F2F34"/>
    <w:rsid w:val="00707C3D"/>
    <w:rsid w:val="0071368F"/>
    <w:rsid w:val="00727422"/>
    <w:rsid w:val="00730005"/>
    <w:rsid w:val="00731200"/>
    <w:rsid w:val="00732C61"/>
    <w:rsid w:val="00734E31"/>
    <w:rsid w:val="007350F6"/>
    <w:rsid w:val="007567CB"/>
    <w:rsid w:val="007600D3"/>
    <w:rsid w:val="0076112C"/>
    <w:rsid w:val="007611E1"/>
    <w:rsid w:val="00761E53"/>
    <w:rsid w:val="00763FB3"/>
    <w:rsid w:val="00767AFC"/>
    <w:rsid w:val="0077331E"/>
    <w:rsid w:val="007743AB"/>
    <w:rsid w:val="00777A7A"/>
    <w:rsid w:val="00777B12"/>
    <w:rsid w:val="00780FF3"/>
    <w:rsid w:val="007812A7"/>
    <w:rsid w:val="00782AF9"/>
    <w:rsid w:val="007852B2"/>
    <w:rsid w:val="00787F62"/>
    <w:rsid w:val="007A7248"/>
    <w:rsid w:val="007B29F7"/>
    <w:rsid w:val="007B43A5"/>
    <w:rsid w:val="007B71FC"/>
    <w:rsid w:val="007C5360"/>
    <w:rsid w:val="007E25DB"/>
    <w:rsid w:val="007E288D"/>
    <w:rsid w:val="007F5F22"/>
    <w:rsid w:val="007F6394"/>
    <w:rsid w:val="00801D76"/>
    <w:rsid w:val="008038F0"/>
    <w:rsid w:val="00812B65"/>
    <w:rsid w:val="00814931"/>
    <w:rsid w:val="008200FB"/>
    <w:rsid w:val="008253C6"/>
    <w:rsid w:val="00831EE7"/>
    <w:rsid w:val="00835800"/>
    <w:rsid w:val="00846850"/>
    <w:rsid w:val="00847587"/>
    <w:rsid w:val="00853363"/>
    <w:rsid w:val="00854E50"/>
    <w:rsid w:val="008551F7"/>
    <w:rsid w:val="00855E27"/>
    <w:rsid w:val="00856360"/>
    <w:rsid w:val="00861B92"/>
    <w:rsid w:val="00865BDA"/>
    <w:rsid w:val="008723D5"/>
    <w:rsid w:val="00873CCD"/>
    <w:rsid w:val="00882CC9"/>
    <w:rsid w:val="00882E4D"/>
    <w:rsid w:val="00883F5E"/>
    <w:rsid w:val="00891CDC"/>
    <w:rsid w:val="00892A31"/>
    <w:rsid w:val="008A7752"/>
    <w:rsid w:val="008B7123"/>
    <w:rsid w:val="008C29E6"/>
    <w:rsid w:val="008C3669"/>
    <w:rsid w:val="008C4293"/>
    <w:rsid w:val="008D16D5"/>
    <w:rsid w:val="008D7132"/>
    <w:rsid w:val="009002F4"/>
    <w:rsid w:val="00900DD2"/>
    <w:rsid w:val="00902B09"/>
    <w:rsid w:val="00903C41"/>
    <w:rsid w:val="009053F3"/>
    <w:rsid w:val="00905D66"/>
    <w:rsid w:val="00906B80"/>
    <w:rsid w:val="00906E38"/>
    <w:rsid w:val="00916DA0"/>
    <w:rsid w:val="00921076"/>
    <w:rsid w:val="00924C06"/>
    <w:rsid w:val="00925767"/>
    <w:rsid w:val="009305E7"/>
    <w:rsid w:val="00931FF5"/>
    <w:rsid w:val="00942A11"/>
    <w:rsid w:val="00950DBF"/>
    <w:rsid w:val="00954926"/>
    <w:rsid w:val="00954BBB"/>
    <w:rsid w:val="0096119F"/>
    <w:rsid w:val="00961D68"/>
    <w:rsid w:val="009643E5"/>
    <w:rsid w:val="00975975"/>
    <w:rsid w:val="00975B71"/>
    <w:rsid w:val="00986BE6"/>
    <w:rsid w:val="00986FB3"/>
    <w:rsid w:val="009879F2"/>
    <w:rsid w:val="00993C07"/>
    <w:rsid w:val="009943C6"/>
    <w:rsid w:val="009963A6"/>
    <w:rsid w:val="009A2238"/>
    <w:rsid w:val="009A2C33"/>
    <w:rsid w:val="009A7FC0"/>
    <w:rsid w:val="009B5D86"/>
    <w:rsid w:val="009B7E0C"/>
    <w:rsid w:val="009D2FED"/>
    <w:rsid w:val="009D3300"/>
    <w:rsid w:val="009D4055"/>
    <w:rsid w:val="009D6349"/>
    <w:rsid w:val="009D76CE"/>
    <w:rsid w:val="009E1969"/>
    <w:rsid w:val="009F20C0"/>
    <w:rsid w:val="009F5D5A"/>
    <w:rsid w:val="00A11682"/>
    <w:rsid w:val="00A1259F"/>
    <w:rsid w:val="00A173EA"/>
    <w:rsid w:val="00A208F6"/>
    <w:rsid w:val="00A26394"/>
    <w:rsid w:val="00A36DEC"/>
    <w:rsid w:val="00A36EC7"/>
    <w:rsid w:val="00A40A5D"/>
    <w:rsid w:val="00A423BF"/>
    <w:rsid w:val="00A6013C"/>
    <w:rsid w:val="00A85625"/>
    <w:rsid w:val="00A90448"/>
    <w:rsid w:val="00A93E7A"/>
    <w:rsid w:val="00A96251"/>
    <w:rsid w:val="00AA0D65"/>
    <w:rsid w:val="00AB254E"/>
    <w:rsid w:val="00AB3CC9"/>
    <w:rsid w:val="00AC2222"/>
    <w:rsid w:val="00AC4AD7"/>
    <w:rsid w:val="00AD4FAA"/>
    <w:rsid w:val="00AD5252"/>
    <w:rsid w:val="00AF0E88"/>
    <w:rsid w:val="00AF492A"/>
    <w:rsid w:val="00B0264D"/>
    <w:rsid w:val="00B133E1"/>
    <w:rsid w:val="00B13E31"/>
    <w:rsid w:val="00B2679B"/>
    <w:rsid w:val="00B352F0"/>
    <w:rsid w:val="00B35814"/>
    <w:rsid w:val="00B413C3"/>
    <w:rsid w:val="00B52511"/>
    <w:rsid w:val="00B54E3A"/>
    <w:rsid w:val="00B63816"/>
    <w:rsid w:val="00B64926"/>
    <w:rsid w:val="00B667AC"/>
    <w:rsid w:val="00B750B0"/>
    <w:rsid w:val="00B876A7"/>
    <w:rsid w:val="00B96332"/>
    <w:rsid w:val="00B976CA"/>
    <w:rsid w:val="00B97B22"/>
    <w:rsid w:val="00BC1732"/>
    <w:rsid w:val="00BC414B"/>
    <w:rsid w:val="00BD4F82"/>
    <w:rsid w:val="00BD5B4F"/>
    <w:rsid w:val="00BD7D3B"/>
    <w:rsid w:val="00BE0625"/>
    <w:rsid w:val="00BE4F2F"/>
    <w:rsid w:val="00BF7887"/>
    <w:rsid w:val="00C03A01"/>
    <w:rsid w:val="00C062D8"/>
    <w:rsid w:val="00C12766"/>
    <w:rsid w:val="00C13DFA"/>
    <w:rsid w:val="00C226AB"/>
    <w:rsid w:val="00C25C16"/>
    <w:rsid w:val="00C312B9"/>
    <w:rsid w:val="00C313A0"/>
    <w:rsid w:val="00C37F60"/>
    <w:rsid w:val="00C4130D"/>
    <w:rsid w:val="00C4225B"/>
    <w:rsid w:val="00C42D8E"/>
    <w:rsid w:val="00C47CBD"/>
    <w:rsid w:val="00C53DD9"/>
    <w:rsid w:val="00C5668F"/>
    <w:rsid w:val="00C57E5D"/>
    <w:rsid w:val="00C643A5"/>
    <w:rsid w:val="00C67F58"/>
    <w:rsid w:val="00C719DC"/>
    <w:rsid w:val="00C732FF"/>
    <w:rsid w:val="00C76FD1"/>
    <w:rsid w:val="00C77A8A"/>
    <w:rsid w:val="00C81791"/>
    <w:rsid w:val="00C9125D"/>
    <w:rsid w:val="00C9544A"/>
    <w:rsid w:val="00CA0AAF"/>
    <w:rsid w:val="00CA5E17"/>
    <w:rsid w:val="00CB726A"/>
    <w:rsid w:val="00CC5BEE"/>
    <w:rsid w:val="00CC63C5"/>
    <w:rsid w:val="00CC79F6"/>
    <w:rsid w:val="00CC7A04"/>
    <w:rsid w:val="00CC7CDF"/>
    <w:rsid w:val="00CD07B2"/>
    <w:rsid w:val="00CD3586"/>
    <w:rsid w:val="00CD5282"/>
    <w:rsid w:val="00CD67B8"/>
    <w:rsid w:val="00CE46CA"/>
    <w:rsid w:val="00CE7410"/>
    <w:rsid w:val="00CF0DB5"/>
    <w:rsid w:val="00CF632B"/>
    <w:rsid w:val="00D026F7"/>
    <w:rsid w:val="00D11595"/>
    <w:rsid w:val="00D124EA"/>
    <w:rsid w:val="00D16874"/>
    <w:rsid w:val="00D27AA1"/>
    <w:rsid w:val="00D30924"/>
    <w:rsid w:val="00D31831"/>
    <w:rsid w:val="00D34974"/>
    <w:rsid w:val="00D4046D"/>
    <w:rsid w:val="00D47A30"/>
    <w:rsid w:val="00D519CE"/>
    <w:rsid w:val="00D5259A"/>
    <w:rsid w:val="00D54136"/>
    <w:rsid w:val="00D64D84"/>
    <w:rsid w:val="00D653F9"/>
    <w:rsid w:val="00D70377"/>
    <w:rsid w:val="00D801C0"/>
    <w:rsid w:val="00D82E9E"/>
    <w:rsid w:val="00D85CC3"/>
    <w:rsid w:val="00D92EDE"/>
    <w:rsid w:val="00DA3323"/>
    <w:rsid w:val="00DB157D"/>
    <w:rsid w:val="00DC081C"/>
    <w:rsid w:val="00DD060C"/>
    <w:rsid w:val="00DD14E4"/>
    <w:rsid w:val="00DD2164"/>
    <w:rsid w:val="00DD6DCF"/>
    <w:rsid w:val="00DD79AE"/>
    <w:rsid w:val="00DE19C4"/>
    <w:rsid w:val="00DE2450"/>
    <w:rsid w:val="00DE423F"/>
    <w:rsid w:val="00DF5A9E"/>
    <w:rsid w:val="00DF73EB"/>
    <w:rsid w:val="00E07D62"/>
    <w:rsid w:val="00E12C89"/>
    <w:rsid w:val="00E1435B"/>
    <w:rsid w:val="00E23A74"/>
    <w:rsid w:val="00E25CB6"/>
    <w:rsid w:val="00E33560"/>
    <w:rsid w:val="00E33972"/>
    <w:rsid w:val="00E34C2E"/>
    <w:rsid w:val="00E41CBD"/>
    <w:rsid w:val="00E44421"/>
    <w:rsid w:val="00E576F3"/>
    <w:rsid w:val="00E63A7F"/>
    <w:rsid w:val="00E70885"/>
    <w:rsid w:val="00E7348A"/>
    <w:rsid w:val="00E76AE7"/>
    <w:rsid w:val="00E802CA"/>
    <w:rsid w:val="00EA2CF3"/>
    <w:rsid w:val="00EB3A62"/>
    <w:rsid w:val="00EB53DA"/>
    <w:rsid w:val="00EB6991"/>
    <w:rsid w:val="00EB7446"/>
    <w:rsid w:val="00EC1227"/>
    <w:rsid w:val="00EC438D"/>
    <w:rsid w:val="00ED16B7"/>
    <w:rsid w:val="00ED2324"/>
    <w:rsid w:val="00ED71D8"/>
    <w:rsid w:val="00EE1FB2"/>
    <w:rsid w:val="00EF1BAE"/>
    <w:rsid w:val="00F16594"/>
    <w:rsid w:val="00F22A22"/>
    <w:rsid w:val="00F22DA4"/>
    <w:rsid w:val="00F26786"/>
    <w:rsid w:val="00F32B1A"/>
    <w:rsid w:val="00F3703E"/>
    <w:rsid w:val="00F7126A"/>
    <w:rsid w:val="00F73ABF"/>
    <w:rsid w:val="00F7753E"/>
    <w:rsid w:val="00F813C6"/>
    <w:rsid w:val="00F86A8F"/>
    <w:rsid w:val="00F93102"/>
    <w:rsid w:val="00F94697"/>
    <w:rsid w:val="00FA010F"/>
    <w:rsid w:val="00FA1039"/>
    <w:rsid w:val="00FB34E6"/>
    <w:rsid w:val="00FB4F11"/>
    <w:rsid w:val="00FD1E8B"/>
    <w:rsid w:val="00FD209B"/>
    <w:rsid w:val="00FD30FC"/>
    <w:rsid w:val="00FE24C1"/>
    <w:rsid w:val="00FE2E03"/>
    <w:rsid w:val="00FE4E4D"/>
    <w:rsid w:val="00FF3AA8"/>
    <w:rsid w:val="00FF4D4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E8563"/>
  <w15:docId w15:val="{92C00004-E6FF-4A43-85D1-302AB1DE0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0" w:lineRule="auto"/>
      <w:ind w:left="719" w:right="778" w:hanging="10"/>
      <w:jc w:val="both"/>
    </w:pPr>
    <w:rPr>
      <w:rFonts w:ascii="Arial" w:eastAsia="Arial" w:hAnsi="Arial" w:cs="Arial"/>
      <w:color w:val="000000"/>
      <w:sz w:val="22"/>
      <w:szCs w:val="22"/>
    </w:rPr>
  </w:style>
  <w:style w:type="paragraph" w:styleId="Heading1">
    <w:name w:val="heading 1"/>
    <w:next w:val="Normal"/>
    <w:link w:val="Heading1Char"/>
    <w:uiPriority w:val="9"/>
    <w:unhideWhenUsed/>
    <w:qFormat/>
    <w:pPr>
      <w:keepNext/>
      <w:keepLines/>
      <w:spacing w:line="259" w:lineRule="auto"/>
      <w:ind w:left="10" w:right="259" w:hanging="10"/>
      <w:jc w:val="center"/>
      <w:outlineLvl w:val="0"/>
    </w:pPr>
    <w:rPr>
      <w:rFonts w:ascii="Arial" w:eastAsia="Arial" w:hAnsi="Arial" w:cs="Arial"/>
      <w:b/>
      <w:color w:val="000000"/>
      <w:sz w:val="32"/>
      <w:szCs w:val="22"/>
    </w:rPr>
  </w:style>
  <w:style w:type="paragraph" w:styleId="Heading2">
    <w:name w:val="heading 2"/>
    <w:next w:val="Normal"/>
    <w:link w:val="Heading2Char"/>
    <w:uiPriority w:val="9"/>
    <w:unhideWhenUsed/>
    <w:qFormat/>
    <w:pPr>
      <w:keepNext/>
      <w:keepLines/>
      <w:spacing w:line="259" w:lineRule="auto"/>
      <w:ind w:left="11" w:hanging="10"/>
      <w:outlineLvl w:val="1"/>
    </w:pPr>
    <w:rPr>
      <w:rFonts w:ascii="Arial" w:eastAsia="Arial" w:hAnsi="Arial" w:cs="Arial"/>
      <w:b/>
      <w:color w:val="000000"/>
      <w:sz w:val="24"/>
      <w:szCs w:val="22"/>
    </w:rPr>
  </w:style>
  <w:style w:type="paragraph" w:styleId="Heading3">
    <w:name w:val="heading 3"/>
    <w:next w:val="Normal"/>
    <w:link w:val="Heading3Char"/>
    <w:uiPriority w:val="9"/>
    <w:unhideWhenUsed/>
    <w:qFormat/>
    <w:pPr>
      <w:keepNext/>
      <w:keepLines/>
      <w:spacing w:line="259" w:lineRule="auto"/>
      <w:ind w:left="11" w:hanging="10"/>
      <w:outlineLvl w:val="2"/>
    </w:pPr>
    <w:rPr>
      <w:rFonts w:ascii="Arial" w:eastAsia="Arial" w:hAnsi="Arial" w:cs="Arial"/>
      <w:b/>
      <w:color w:val="000000"/>
      <w:sz w:val="22"/>
      <w:szCs w:val="22"/>
    </w:rPr>
  </w:style>
  <w:style w:type="paragraph" w:styleId="Heading4">
    <w:name w:val="heading 4"/>
    <w:next w:val="Normal"/>
    <w:link w:val="Heading4Char"/>
    <w:uiPriority w:val="9"/>
    <w:unhideWhenUsed/>
    <w:qFormat/>
    <w:pPr>
      <w:keepNext/>
      <w:keepLines/>
      <w:spacing w:line="259" w:lineRule="auto"/>
      <w:ind w:left="11" w:hanging="10"/>
      <w:outlineLvl w:val="3"/>
    </w:pPr>
    <w:rPr>
      <w:rFonts w:ascii="Arial" w:eastAsia="Arial" w:hAnsi="Arial" w:cs="Arial"/>
      <w:b/>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32"/>
    </w:rPr>
  </w:style>
  <w:style w:type="character" w:customStyle="1" w:styleId="Heading4Char">
    <w:name w:val="Heading 4 Char"/>
    <w:link w:val="Heading4"/>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4"/>
    </w:rPr>
  </w:style>
  <w:style w:type="table" w:customStyle="1" w:styleId="TableGrid">
    <w:name w:val="TableGrid"/>
    <w:rPr>
      <w:sz w:val="22"/>
      <w:szCs w:val="22"/>
    </w:rPr>
    <w:tblPr>
      <w:tblCellMar>
        <w:top w:w="0" w:type="dxa"/>
        <w:left w:w="0" w:type="dxa"/>
        <w:bottom w:w="0" w:type="dxa"/>
        <w:right w:w="0" w:type="dxa"/>
      </w:tblCellMar>
    </w:tblPr>
  </w:style>
  <w:style w:type="paragraph" w:styleId="Footer">
    <w:name w:val="footer"/>
    <w:basedOn w:val="Normal"/>
    <w:link w:val="FooterChar"/>
    <w:uiPriority w:val="99"/>
    <w:unhideWhenUsed/>
    <w:rsid w:val="0044441A"/>
    <w:pPr>
      <w:tabs>
        <w:tab w:val="center" w:pos="4513"/>
        <w:tab w:val="right" w:pos="9026"/>
      </w:tabs>
    </w:pPr>
  </w:style>
  <w:style w:type="character" w:customStyle="1" w:styleId="FooterChar">
    <w:name w:val="Footer Char"/>
    <w:link w:val="Footer"/>
    <w:uiPriority w:val="99"/>
    <w:rsid w:val="0044441A"/>
    <w:rPr>
      <w:rFonts w:ascii="Arial" w:eastAsia="Arial" w:hAnsi="Arial" w:cs="Arial"/>
      <w:color w:val="000000"/>
      <w:sz w:val="22"/>
      <w:szCs w:val="22"/>
    </w:rPr>
  </w:style>
  <w:style w:type="paragraph" w:styleId="ListParagraph">
    <w:name w:val="List Paragraph"/>
    <w:basedOn w:val="Normal"/>
    <w:uiPriority w:val="34"/>
    <w:qFormat/>
    <w:rsid w:val="00C4130D"/>
    <w:pPr>
      <w:spacing w:after="0" w:line="240" w:lineRule="auto"/>
      <w:ind w:left="720" w:right="0" w:firstLine="0"/>
      <w:jc w:val="left"/>
    </w:pPr>
    <w:rPr>
      <w:rFonts w:ascii="Calibri" w:eastAsia="Calibri" w:hAnsi="Calibri" w:cs="Calibri"/>
      <w:color w:val="auto"/>
    </w:rPr>
  </w:style>
  <w:style w:type="character" w:styleId="Hyperlink">
    <w:name w:val="Hyperlink"/>
    <w:uiPriority w:val="99"/>
    <w:unhideWhenUsed/>
    <w:rsid w:val="00FF4D48"/>
    <w:rPr>
      <w:b/>
      <w:bCs/>
      <w:strike w:val="0"/>
      <w:dstrike w:val="0"/>
      <w:color w:val="000099"/>
      <w:u w:val="none"/>
      <w:effect w:val="none"/>
      <w:shd w:val="clear" w:color="auto" w:fill="auto"/>
    </w:rPr>
  </w:style>
  <w:style w:type="paragraph" w:customStyle="1" w:styleId="Default">
    <w:name w:val="Default"/>
    <w:rsid w:val="000A711C"/>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D519CE"/>
    <w:rPr>
      <w:sz w:val="16"/>
      <w:szCs w:val="16"/>
    </w:rPr>
  </w:style>
  <w:style w:type="paragraph" w:styleId="CommentText">
    <w:name w:val="annotation text"/>
    <w:basedOn w:val="Normal"/>
    <w:link w:val="CommentTextChar"/>
    <w:uiPriority w:val="99"/>
    <w:unhideWhenUsed/>
    <w:rsid w:val="00D519CE"/>
    <w:pPr>
      <w:spacing w:line="240" w:lineRule="auto"/>
    </w:pPr>
    <w:rPr>
      <w:sz w:val="20"/>
      <w:szCs w:val="20"/>
    </w:rPr>
  </w:style>
  <w:style w:type="character" w:customStyle="1" w:styleId="CommentTextChar">
    <w:name w:val="Comment Text Char"/>
    <w:basedOn w:val="DefaultParagraphFont"/>
    <w:link w:val="CommentText"/>
    <w:uiPriority w:val="99"/>
    <w:rsid w:val="00D519CE"/>
    <w:rPr>
      <w:rFonts w:ascii="Arial" w:eastAsia="Arial" w:hAnsi="Arial" w:cs="Arial"/>
      <w:color w:val="000000"/>
    </w:rPr>
  </w:style>
  <w:style w:type="paragraph" w:styleId="CommentSubject">
    <w:name w:val="annotation subject"/>
    <w:basedOn w:val="CommentText"/>
    <w:next w:val="CommentText"/>
    <w:link w:val="CommentSubjectChar"/>
    <w:uiPriority w:val="99"/>
    <w:semiHidden/>
    <w:unhideWhenUsed/>
    <w:rsid w:val="00D519CE"/>
    <w:rPr>
      <w:b/>
      <w:bCs/>
    </w:rPr>
  </w:style>
  <w:style w:type="character" w:customStyle="1" w:styleId="CommentSubjectChar">
    <w:name w:val="Comment Subject Char"/>
    <w:basedOn w:val="CommentTextChar"/>
    <w:link w:val="CommentSubject"/>
    <w:uiPriority w:val="99"/>
    <w:semiHidden/>
    <w:rsid w:val="00D519CE"/>
    <w:rPr>
      <w:rFonts w:ascii="Arial" w:eastAsia="Arial" w:hAnsi="Arial" w:cs="Arial"/>
      <w:b/>
      <w:bCs/>
      <w:color w:val="000000"/>
    </w:rPr>
  </w:style>
  <w:style w:type="paragraph" w:styleId="Revision">
    <w:name w:val="Revision"/>
    <w:hidden/>
    <w:uiPriority w:val="99"/>
    <w:semiHidden/>
    <w:rsid w:val="00116D68"/>
    <w:rPr>
      <w:rFonts w:ascii="Arial" w:eastAsia="Arial" w:hAnsi="Arial" w:cs="Arial"/>
      <w:color w:val="000000"/>
      <w:sz w:val="22"/>
      <w:szCs w:val="22"/>
    </w:rPr>
  </w:style>
  <w:style w:type="paragraph" w:styleId="Header">
    <w:name w:val="header"/>
    <w:basedOn w:val="Normal"/>
    <w:link w:val="HeaderChar"/>
    <w:uiPriority w:val="99"/>
    <w:rsid w:val="00F22DA4"/>
    <w:pPr>
      <w:tabs>
        <w:tab w:val="center" w:pos="4320"/>
        <w:tab w:val="right" w:pos="8640"/>
      </w:tabs>
      <w:spacing w:after="0" w:line="240" w:lineRule="auto"/>
      <w:ind w:left="0" w:right="0" w:firstLine="0"/>
      <w:jc w:val="left"/>
    </w:pPr>
    <w:rPr>
      <w:rFonts w:ascii="Garamond" w:eastAsia="Times New Roman" w:hAnsi="Garamond" w:cs="Times New Roman"/>
      <w:color w:val="auto"/>
      <w:sz w:val="24"/>
      <w:szCs w:val="20"/>
    </w:rPr>
  </w:style>
  <w:style w:type="character" w:customStyle="1" w:styleId="HeaderChar">
    <w:name w:val="Header Char"/>
    <w:basedOn w:val="DefaultParagraphFont"/>
    <w:link w:val="Header"/>
    <w:uiPriority w:val="99"/>
    <w:rsid w:val="00F22DA4"/>
    <w:rPr>
      <w:rFonts w:ascii="Garamond" w:hAnsi="Garamond"/>
      <w:sz w:val="24"/>
    </w:rPr>
  </w:style>
  <w:style w:type="paragraph" w:styleId="Caption">
    <w:name w:val="caption"/>
    <w:basedOn w:val="Normal"/>
    <w:next w:val="Normal"/>
    <w:uiPriority w:val="35"/>
    <w:unhideWhenUsed/>
    <w:qFormat/>
    <w:rsid w:val="006C2D91"/>
    <w:pPr>
      <w:spacing w:after="160" w:line="259" w:lineRule="auto"/>
      <w:ind w:left="0" w:right="0" w:firstLine="0"/>
      <w:jc w:val="left"/>
    </w:pPr>
    <w:rPr>
      <w:rFonts w:ascii="Calibri" w:eastAsia="Calibri" w:hAnsi="Calibri" w:cs="Times New Roman"/>
      <w:b/>
      <w:bCs/>
      <w:color w:val="auto"/>
      <w:sz w:val="20"/>
      <w:szCs w:val="20"/>
      <w:lang w:eastAsia="en-US"/>
    </w:rPr>
  </w:style>
  <w:style w:type="table" w:styleId="TableGrid0">
    <w:name w:val="Table Grid"/>
    <w:basedOn w:val="TableNormal"/>
    <w:rsid w:val="00C77A8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80F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973914">
      <w:bodyDiv w:val="1"/>
      <w:marLeft w:val="0"/>
      <w:marRight w:val="0"/>
      <w:marTop w:val="0"/>
      <w:marBottom w:val="0"/>
      <w:divBdr>
        <w:top w:val="none" w:sz="0" w:space="0" w:color="auto"/>
        <w:left w:val="none" w:sz="0" w:space="0" w:color="auto"/>
        <w:bottom w:val="none" w:sz="0" w:space="0" w:color="auto"/>
        <w:right w:val="none" w:sz="0" w:space="0" w:color="auto"/>
      </w:divBdr>
    </w:div>
    <w:div w:id="17185830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Microsoft_Word_97_-_2003_Document.doc"/><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9EAB9-8CEF-41FF-B950-155CEA556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945</Words>
  <Characters>5389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6322</CharactersWithSpaces>
  <SharedDoc>false</SharedDoc>
  <HLinks>
    <vt:vector size="6" baseType="variant">
      <vt:variant>
        <vt:i4>4390995</vt:i4>
      </vt:variant>
      <vt:variant>
        <vt:i4>0</vt:i4>
      </vt:variant>
      <vt:variant>
        <vt:i4>0</vt:i4>
      </vt:variant>
      <vt:variant>
        <vt:i4>5</vt:i4>
      </vt:variant>
      <vt:variant>
        <vt:lpwstr>http://www.merseycare.nhs.uk/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Angus, Danny</dc:creator>
  <cp:keywords/>
  <cp:lastModifiedBy>Matthew Woodward</cp:lastModifiedBy>
  <cp:revision>2</cp:revision>
  <cp:lastPrinted>2022-09-16T15:30:00Z</cp:lastPrinted>
  <dcterms:created xsi:type="dcterms:W3CDTF">2022-12-07T12:37:00Z</dcterms:created>
  <dcterms:modified xsi:type="dcterms:W3CDTF">2022-12-07T12:37:00Z</dcterms:modified>
</cp:coreProperties>
</file>